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AACDB" w14:textId="77777777" w:rsidR="005C534C" w:rsidRPr="00712BB2" w:rsidRDefault="005C534C" w:rsidP="00A97F5D">
      <w:pPr>
        <w:pStyle w:val="Titel"/>
        <w:rPr>
          <w:sz w:val="8"/>
          <w:lang w:val="de-DE"/>
        </w:rPr>
      </w:pPr>
      <w:r w:rsidRPr="00712BB2">
        <w:rPr>
          <w:lang w:val="de-DE"/>
        </w:rPr>
        <w:t>U n t e r w e g s</w:t>
      </w:r>
      <w:r w:rsidR="00C72A30" w:rsidRPr="00712BB2">
        <w:rPr>
          <w:lang w:val="de-DE"/>
        </w:rPr>
        <w:t xml:space="preserve"> </w:t>
      </w:r>
      <w:r w:rsidRPr="00712BB2">
        <w:rPr>
          <w:lang w:val="de-DE"/>
        </w:rPr>
        <w:t>n o t i e r t</w:t>
      </w:r>
    </w:p>
    <w:p w14:paraId="63B620BA" w14:textId="77777777" w:rsidR="005C534C" w:rsidRPr="00712BB2" w:rsidRDefault="005C534C" w:rsidP="00A97F5D">
      <w:pPr>
        <w:jc w:val="center"/>
        <w:rPr>
          <w:rFonts w:ascii="Verdana" w:hAnsi="Verdana"/>
          <w:sz w:val="8"/>
        </w:rPr>
      </w:pPr>
    </w:p>
    <w:p w14:paraId="5D12713C" w14:textId="77777777" w:rsidR="005C534C" w:rsidRPr="00712BB2" w:rsidRDefault="005C534C" w:rsidP="00A97F5D">
      <w:pPr>
        <w:jc w:val="center"/>
        <w:rPr>
          <w:rFonts w:ascii="Verdana" w:hAnsi="Verdana"/>
          <w:b/>
        </w:rPr>
      </w:pPr>
      <w:r w:rsidRPr="00712BB2">
        <w:rPr>
          <w:rFonts w:ascii="Verdana" w:hAnsi="Verdana"/>
          <w:b/>
        </w:rPr>
        <w:t>Eine Handreichung für Dienende</w:t>
      </w:r>
    </w:p>
    <w:p w14:paraId="278EF9B1" w14:textId="77777777" w:rsidR="005C534C" w:rsidRPr="00712BB2" w:rsidRDefault="00F42190" w:rsidP="00A97F5D">
      <w:pPr>
        <w:jc w:val="center"/>
        <w:rPr>
          <w:sz w:val="8"/>
        </w:rPr>
      </w:pPr>
      <w:r w:rsidRPr="00712BB2">
        <w:t>___</w:t>
      </w:r>
      <w:r w:rsidR="005C534C" w:rsidRPr="00712BB2">
        <w:t>___________________________________________________________</w:t>
      </w:r>
    </w:p>
    <w:p w14:paraId="330DCE8C" w14:textId="77777777" w:rsidR="005C534C" w:rsidRPr="00712BB2" w:rsidRDefault="005C534C" w:rsidP="00A97F5D">
      <w:pPr>
        <w:jc w:val="center"/>
        <w:rPr>
          <w:sz w:val="6"/>
        </w:rPr>
      </w:pPr>
    </w:p>
    <w:p w14:paraId="33B9A322" w14:textId="77777777" w:rsidR="0091708E" w:rsidRPr="00712BB2" w:rsidRDefault="00983352" w:rsidP="00507B06">
      <w:pPr>
        <w:jc w:val="center"/>
        <w:rPr>
          <w:i/>
          <w:sz w:val="20"/>
        </w:rPr>
      </w:pPr>
      <w:r w:rsidRPr="00712BB2">
        <w:rPr>
          <w:i/>
          <w:noProof/>
          <w:sz w:val="20"/>
        </w:rPr>
        <w:t>„</w:t>
      </w:r>
      <w:r w:rsidR="0091708E" w:rsidRPr="00712BB2">
        <w:rPr>
          <w:i/>
          <w:sz w:val="20"/>
        </w:rPr>
        <w:t>Dann seid ihr also nicht mehr Fremde und Ausländer,</w:t>
      </w:r>
    </w:p>
    <w:p w14:paraId="73B413C2" w14:textId="77777777" w:rsidR="00983352" w:rsidRPr="00712BB2" w:rsidRDefault="0091708E" w:rsidP="00507B06">
      <w:pPr>
        <w:jc w:val="center"/>
        <w:rPr>
          <w:i/>
          <w:sz w:val="20"/>
        </w:rPr>
      </w:pPr>
      <w:r w:rsidRPr="00712BB2">
        <w:rPr>
          <w:i/>
          <w:sz w:val="20"/>
        </w:rPr>
        <w:t>sondern Mitbürger der Heiligen</w:t>
      </w:r>
      <w:r w:rsidR="00726B46" w:rsidRPr="00712BB2">
        <w:rPr>
          <w:i/>
          <w:sz w:val="20"/>
        </w:rPr>
        <w:t xml:space="preserve"> </w:t>
      </w:r>
      <w:r w:rsidRPr="00712BB2">
        <w:rPr>
          <w:i/>
          <w:sz w:val="20"/>
        </w:rPr>
        <w:t>und Hausangehörige Gottes</w:t>
      </w:r>
      <w:r w:rsidR="0007661A" w:rsidRPr="00712BB2">
        <w:rPr>
          <w:i/>
          <w:noProof/>
          <w:sz w:val="20"/>
        </w:rPr>
        <w:t>”</w:t>
      </w:r>
    </w:p>
    <w:p w14:paraId="5E66F375" w14:textId="77777777" w:rsidR="00EE691C" w:rsidRPr="00712BB2" w:rsidRDefault="00983352" w:rsidP="00A97F5D">
      <w:pPr>
        <w:jc w:val="center"/>
        <w:rPr>
          <w:i/>
          <w:sz w:val="22"/>
          <w:szCs w:val="24"/>
        </w:rPr>
      </w:pPr>
      <w:r w:rsidRPr="00712BB2">
        <w:rPr>
          <w:i/>
          <w:sz w:val="22"/>
          <w:szCs w:val="24"/>
        </w:rPr>
        <w:t xml:space="preserve">1. </w:t>
      </w:r>
      <w:r w:rsidR="0091708E" w:rsidRPr="00712BB2">
        <w:rPr>
          <w:i/>
          <w:sz w:val="22"/>
          <w:szCs w:val="24"/>
        </w:rPr>
        <w:t>Eph 2,19</w:t>
      </w:r>
    </w:p>
    <w:p w14:paraId="2E96C49E" w14:textId="77777777" w:rsidR="005C534C" w:rsidRPr="00712BB2" w:rsidRDefault="005C534C" w:rsidP="00A97F5D">
      <w:pPr>
        <w:jc w:val="center"/>
        <w:rPr>
          <w:i/>
          <w:sz w:val="6"/>
        </w:rPr>
      </w:pPr>
      <w:r w:rsidRPr="00712BB2">
        <w:rPr>
          <w:i/>
          <w:sz w:val="18"/>
        </w:rPr>
        <w:t>____________</w:t>
      </w:r>
      <w:r w:rsidR="00F42190" w:rsidRPr="00712BB2">
        <w:rPr>
          <w:i/>
          <w:sz w:val="18"/>
        </w:rPr>
        <w:t>_______</w:t>
      </w:r>
      <w:r w:rsidRPr="00712BB2">
        <w:rPr>
          <w:i/>
          <w:sz w:val="18"/>
        </w:rPr>
        <w:t>__________</w:t>
      </w:r>
      <w:r w:rsidR="00706EF6" w:rsidRPr="00712BB2">
        <w:rPr>
          <w:i/>
          <w:sz w:val="18"/>
        </w:rPr>
        <w:t>_______</w:t>
      </w:r>
      <w:r w:rsidRPr="00712BB2">
        <w:rPr>
          <w:i/>
          <w:sz w:val="18"/>
        </w:rPr>
        <w:t>__________</w:t>
      </w:r>
      <w:r w:rsidR="00706EF6" w:rsidRPr="00712BB2">
        <w:rPr>
          <w:i/>
          <w:sz w:val="18"/>
        </w:rPr>
        <w:t>____________________</w:t>
      </w:r>
    </w:p>
    <w:p w14:paraId="6901B790" w14:textId="77777777" w:rsidR="005C534C" w:rsidRPr="00712BB2" w:rsidRDefault="005C534C" w:rsidP="00A97F5D">
      <w:pPr>
        <w:jc w:val="center"/>
        <w:rPr>
          <w:sz w:val="6"/>
        </w:rPr>
      </w:pPr>
    </w:p>
    <w:p w14:paraId="01EC0B2C" w14:textId="77777777" w:rsidR="004D5D27" w:rsidRPr="00712BB2" w:rsidRDefault="004D5D27" w:rsidP="00A97F5D">
      <w:pPr>
        <w:jc w:val="center"/>
        <w:rPr>
          <w:sz w:val="6"/>
        </w:rPr>
      </w:pPr>
    </w:p>
    <w:p w14:paraId="57755420" w14:textId="77777777" w:rsidR="005C534C" w:rsidRPr="00712BB2" w:rsidRDefault="005C534C" w:rsidP="00A97F5D">
      <w:pPr>
        <w:jc w:val="center"/>
        <w:rPr>
          <w:sz w:val="20"/>
        </w:rPr>
      </w:pPr>
      <w:r w:rsidRPr="00712BB2">
        <w:rPr>
          <w:sz w:val="20"/>
        </w:rPr>
        <w:t xml:space="preserve">Nr. </w:t>
      </w:r>
      <w:r w:rsidR="00B10EF6" w:rsidRPr="00712BB2">
        <w:rPr>
          <w:sz w:val="20"/>
        </w:rPr>
        <w:t>99</w:t>
      </w:r>
      <w:r w:rsidR="00BE718C" w:rsidRPr="00712BB2">
        <w:rPr>
          <w:sz w:val="20"/>
        </w:rPr>
        <w:t xml:space="preserve">: </w:t>
      </w:r>
      <w:r w:rsidR="00B10EF6" w:rsidRPr="00712BB2">
        <w:rPr>
          <w:sz w:val="20"/>
        </w:rPr>
        <w:t>Juli</w:t>
      </w:r>
      <w:r w:rsidR="00C964A7" w:rsidRPr="00712BB2">
        <w:rPr>
          <w:sz w:val="20"/>
        </w:rPr>
        <w:t xml:space="preserve">, </w:t>
      </w:r>
      <w:r w:rsidR="00B10EF6" w:rsidRPr="00712BB2">
        <w:rPr>
          <w:sz w:val="20"/>
        </w:rPr>
        <w:t>August</w:t>
      </w:r>
      <w:r w:rsidR="003C50B4" w:rsidRPr="00712BB2">
        <w:rPr>
          <w:sz w:val="20"/>
        </w:rPr>
        <w:t xml:space="preserve"> </w:t>
      </w:r>
      <w:r w:rsidR="00BE718C" w:rsidRPr="00712BB2">
        <w:rPr>
          <w:sz w:val="20"/>
        </w:rPr>
        <w:t>2016</w:t>
      </w:r>
    </w:p>
    <w:p w14:paraId="4B2931DC" w14:textId="77777777" w:rsidR="008E2EC5" w:rsidRPr="00196618" w:rsidRDefault="008E2EC5" w:rsidP="00A97F5D">
      <w:pPr>
        <w:jc w:val="center"/>
        <w:rPr>
          <w:sz w:val="20"/>
        </w:rPr>
      </w:pPr>
    </w:p>
    <w:p w14:paraId="066A946D" w14:textId="77777777" w:rsidR="00CC485E" w:rsidRPr="006D79EB" w:rsidRDefault="00F0554C" w:rsidP="00F0554C">
      <w:pPr>
        <w:pStyle w:val="Titel"/>
        <w:rPr>
          <w:sz w:val="28"/>
          <w:szCs w:val="21"/>
          <w:lang w:val="de-DE"/>
        </w:rPr>
      </w:pPr>
      <w:r w:rsidRPr="006D79EB">
        <w:rPr>
          <w:sz w:val="28"/>
          <w:szCs w:val="21"/>
          <w:lang w:val="de-DE"/>
        </w:rPr>
        <w:t>Von der</w:t>
      </w:r>
      <w:r w:rsidR="00DC0696" w:rsidRPr="006D79EB">
        <w:rPr>
          <w:sz w:val="28"/>
          <w:szCs w:val="21"/>
          <w:lang w:val="de-DE"/>
        </w:rPr>
        <w:t xml:space="preserve"> Gemeinschaft der Gemeinde</w:t>
      </w:r>
    </w:p>
    <w:p w14:paraId="41CCC25C" w14:textId="77777777" w:rsidR="00BE718C" w:rsidRPr="00196618" w:rsidRDefault="007E57C2" w:rsidP="00CC485E">
      <w:pPr>
        <w:pStyle w:val="Titel"/>
        <w:jc w:val="both"/>
        <w:rPr>
          <w:sz w:val="20"/>
          <w:szCs w:val="21"/>
          <w:lang w:val="de-DE"/>
        </w:rPr>
        <w:sectPr w:rsidR="00BE718C" w:rsidRPr="00196618" w:rsidSect="00BE718C">
          <w:headerReference w:type="default" r:id="rId7"/>
          <w:type w:val="continuous"/>
          <w:pgSz w:w="11907" w:h="16840" w:code="9"/>
          <w:pgMar w:top="510" w:right="454" w:bottom="794" w:left="851" w:header="340" w:footer="340" w:gutter="0"/>
          <w:cols w:space="227"/>
          <w:titlePg/>
          <w:docGrid w:linePitch="299"/>
        </w:sectPr>
      </w:pPr>
      <w:r w:rsidRPr="00196618">
        <w:rPr>
          <w:rStyle w:val="Formatvorlage11ptRot"/>
          <w:sz w:val="20"/>
          <w:szCs w:val="21"/>
        </w:rPr>
        <w:t xml:space="preserve"> </w:t>
      </w:r>
    </w:p>
    <w:p w14:paraId="67491611" w14:textId="77777777" w:rsidR="00F0554C" w:rsidRPr="00196618" w:rsidRDefault="00F0554C" w:rsidP="001F1A58">
      <w:pPr>
        <w:rPr>
          <w:i/>
          <w:sz w:val="16"/>
        </w:rPr>
      </w:pPr>
      <w:r w:rsidRPr="00196618">
        <w:rPr>
          <w:i/>
          <w:sz w:val="16"/>
        </w:rPr>
        <w:lastRenderedPageBreak/>
        <w:t>Einleitendes</w:t>
      </w:r>
    </w:p>
    <w:p w14:paraId="79E0716C" w14:textId="77777777" w:rsidR="00B443F7" w:rsidRPr="00196618" w:rsidRDefault="001F1A58" w:rsidP="001F1A58">
      <w:pPr>
        <w:rPr>
          <w:i/>
          <w:sz w:val="16"/>
        </w:rPr>
      </w:pPr>
      <w:r w:rsidRPr="00196618">
        <w:rPr>
          <w:i/>
          <w:sz w:val="16"/>
        </w:rPr>
        <w:t xml:space="preserve">A. </w:t>
      </w:r>
      <w:r w:rsidRPr="00196618">
        <w:rPr>
          <w:i/>
          <w:sz w:val="16"/>
          <w:lang w:val="de-CH"/>
        </w:rPr>
        <w:t xml:space="preserve">Die Grundlage der Gemeinschaft </w:t>
      </w:r>
    </w:p>
    <w:p w14:paraId="326C47FA" w14:textId="77777777" w:rsidR="00B443F7" w:rsidRPr="00196618" w:rsidRDefault="001F1A58" w:rsidP="001F1A58">
      <w:pPr>
        <w:rPr>
          <w:i/>
          <w:sz w:val="16"/>
        </w:rPr>
      </w:pPr>
      <w:r w:rsidRPr="00196618">
        <w:rPr>
          <w:i/>
          <w:sz w:val="16"/>
          <w:lang w:val="de-CH"/>
        </w:rPr>
        <w:t xml:space="preserve">B. Die Mittel der Gemeinschaft </w:t>
      </w:r>
    </w:p>
    <w:p w14:paraId="7F121284" w14:textId="77777777" w:rsidR="00B443F7" w:rsidRPr="00196618" w:rsidRDefault="001F1A58" w:rsidP="001F1A58">
      <w:pPr>
        <w:rPr>
          <w:i/>
          <w:sz w:val="16"/>
        </w:rPr>
      </w:pPr>
      <w:r w:rsidRPr="00196618">
        <w:rPr>
          <w:i/>
          <w:sz w:val="16"/>
          <w:lang w:val="de-CH"/>
        </w:rPr>
        <w:t xml:space="preserve">C. Die Gestalt der christlichen Gemeinschaft </w:t>
      </w:r>
    </w:p>
    <w:p w14:paraId="735D43D7" w14:textId="77777777" w:rsidR="00B443F7" w:rsidRPr="00196618" w:rsidRDefault="001F1A58" w:rsidP="001F1A58">
      <w:pPr>
        <w:rPr>
          <w:i/>
          <w:sz w:val="16"/>
        </w:rPr>
      </w:pPr>
      <w:r w:rsidRPr="00196618">
        <w:rPr>
          <w:i/>
          <w:sz w:val="16"/>
          <w:lang w:val="de-CH"/>
        </w:rPr>
        <w:t xml:space="preserve">D. Ort und Zeit der Gemeinschaft </w:t>
      </w:r>
    </w:p>
    <w:p w14:paraId="5C0092E7" w14:textId="77777777" w:rsidR="00B443F7" w:rsidRPr="00196618" w:rsidRDefault="001F1A58" w:rsidP="001F1A58">
      <w:pPr>
        <w:rPr>
          <w:i/>
          <w:sz w:val="16"/>
        </w:rPr>
      </w:pPr>
      <w:r w:rsidRPr="00196618">
        <w:rPr>
          <w:i/>
          <w:sz w:val="16"/>
          <w:lang w:val="de-CH"/>
        </w:rPr>
        <w:t>E. Gemeinschaft zwischen Gemeinden</w:t>
      </w:r>
    </w:p>
    <w:p w14:paraId="1D10953E" w14:textId="77777777" w:rsidR="00B443F7" w:rsidRPr="00196618" w:rsidRDefault="001F1A58" w:rsidP="001F1A58">
      <w:pPr>
        <w:rPr>
          <w:sz w:val="16"/>
        </w:rPr>
      </w:pPr>
      <w:r w:rsidRPr="00196618">
        <w:rPr>
          <w:i/>
          <w:sz w:val="16"/>
          <w:lang w:val="de-CH"/>
        </w:rPr>
        <w:t xml:space="preserve">F. Grenzen der Gemeinschaft </w:t>
      </w:r>
    </w:p>
    <w:p w14:paraId="203A1F87" w14:textId="77777777" w:rsidR="00513DC9" w:rsidRPr="00196618" w:rsidRDefault="00513DC9" w:rsidP="006D00E1">
      <w:pPr>
        <w:pStyle w:val="berschrift3"/>
        <w:jc w:val="both"/>
      </w:pPr>
      <w:bookmarkStart w:id="0" w:name="_Toc30478989"/>
      <w:bookmarkStart w:id="1" w:name="_Toc31181755"/>
      <w:bookmarkStart w:id="2" w:name="_Toc17535290"/>
      <w:r w:rsidRPr="00196618">
        <w:t>Einleitendes</w:t>
      </w:r>
      <w:bookmarkEnd w:id="0"/>
      <w:bookmarkEnd w:id="1"/>
    </w:p>
    <w:p w14:paraId="70D833C4" w14:textId="77777777" w:rsidR="00513DC9" w:rsidRPr="00196618" w:rsidRDefault="00513DC9" w:rsidP="006D00E1">
      <w:pPr>
        <w:jc w:val="both"/>
        <w:rPr>
          <w:sz w:val="20"/>
        </w:rPr>
      </w:pPr>
      <w:r w:rsidRPr="00196618">
        <w:rPr>
          <w:sz w:val="20"/>
        </w:rPr>
        <w:t xml:space="preserve">Der Christ hat Gemeinschaft – zuallererst mit Gott (die ist die schönste), dann aber auch mit anderen Christen und, in </w:t>
      </w:r>
      <w:r w:rsidR="004F1C32" w:rsidRPr="00196618">
        <w:rPr>
          <w:sz w:val="20"/>
        </w:rPr>
        <w:t>einem gewissen</w:t>
      </w:r>
      <w:r w:rsidRPr="00196618">
        <w:rPr>
          <w:sz w:val="20"/>
        </w:rPr>
        <w:t xml:space="preserve"> Maße, mit Außenstehenden. Gemeinschaft mit Gott ist die Voraussetzung für </w:t>
      </w:r>
      <w:r w:rsidRPr="00196618">
        <w:rPr>
          <w:i/>
          <w:sz w:val="20"/>
        </w:rPr>
        <w:t>fruchtbringende</w:t>
      </w:r>
      <w:r w:rsidRPr="00196618">
        <w:rPr>
          <w:sz w:val="20"/>
        </w:rPr>
        <w:t xml:space="preserve"> Gemeinschaft unterein</w:t>
      </w:r>
      <w:r w:rsidR="006D00E1">
        <w:rPr>
          <w:sz w:val="20"/>
        </w:rPr>
        <w:t>-</w:t>
      </w:r>
      <w:r w:rsidRPr="00196618">
        <w:rPr>
          <w:sz w:val="20"/>
        </w:rPr>
        <w:t xml:space="preserve">ander </w:t>
      </w:r>
      <w:r w:rsidR="006D79EB">
        <w:rPr>
          <w:sz w:val="20"/>
        </w:rPr>
        <w:t xml:space="preserve">und </w:t>
      </w:r>
      <w:r w:rsidRPr="00196618">
        <w:rPr>
          <w:sz w:val="20"/>
        </w:rPr>
        <w:t xml:space="preserve">mit </w:t>
      </w:r>
      <w:r w:rsidR="009E0E2E" w:rsidRPr="00196618">
        <w:rPr>
          <w:sz w:val="20"/>
        </w:rPr>
        <w:t>Außenstehenden</w:t>
      </w:r>
      <w:r w:rsidR="007B5835" w:rsidRPr="00196618">
        <w:rPr>
          <w:sz w:val="20"/>
        </w:rPr>
        <w:t xml:space="preserve">. </w:t>
      </w:r>
      <w:r w:rsidRPr="00196618">
        <w:rPr>
          <w:sz w:val="20"/>
        </w:rPr>
        <w:t xml:space="preserve">Andernfalls kann Gemeinschaft </w:t>
      </w:r>
      <w:r w:rsidR="009E0E2E" w:rsidRPr="00196618">
        <w:rPr>
          <w:sz w:val="20"/>
        </w:rPr>
        <w:t>„</w:t>
      </w:r>
      <w:r w:rsidRPr="00196618">
        <w:rPr>
          <w:sz w:val="20"/>
        </w:rPr>
        <w:t>gefährlich</w:t>
      </w:r>
      <w:r w:rsidR="0007661A" w:rsidRPr="00196618">
        <w:rPr>
          <w:sz w:val="20"/>
        </w:rPr>
        <w:t>”</w:t>
      </w:r>
      <w:r w:rsidRPr="00196618">
        <w:rPr>
          <w:sz w:val="20"/>
        </w:rPr>
        <w:t xml:space="preserve"> werden.</w:t>
      </w:r>
    </w:p>
    <w:p w14:paraId="3146C91C" w14:textId="77777777" w:rsidR="00513DC9" w:rsidRPr="00196618" w:rsidRDefault="00513DC9" w:rsidP="006D00E1">
      <w:pPr>
        <w:pStyle w:val="berschrift4"/>
        <w:jc w:val="both"/>
      </w:pPr>
      <w:bookmarkStart w:id="3" w:name="_Toc30478990"/>
      <w:bookmarkStart w:id="4" w:name="_Toc31181756"/>
      <w:r w:rsidRPr="00196618">
        <w:t>1. Was ist Gemeinschaft?</w:t>
      </w:r>
      <w:bookmarkEnd w:id="3"/>
      <w:bookmarkEnd w:id="4"/>
    </w:p>
    <w:p w14:paraId="039E0806" w14:textId="77777777" w:rsidR="00513DC9" w:rsidRPr="00196618" w:rsidRDefault="00513DC9" w:rsidP="006D00E1">
      <w:pPr>
        <w:jc w:val="both"/>
        <w:rPr>
          <w:sz w:val="20"/>
        </w:rPr>
      </w:pPr>
      <w:r w:rsidRPr="00196618">
        <w:rPr>
          <w:sz w:val="20"/>
        </w:rPr>
        <w:t>Gemeinschaft wird definiert als „das naturgegebe</w:t>
      </w:r>
      <w:r w:rsidR="007029C9" w:rsidRPr="00196618">
        <w:rPr>
          <w:sz w:val="20"/>
        </w:rPr>
        <w:t>ne Zusammenleben einer G</w:t>
      </w:r>
      <w:r w:rsidRPr="00196618">
        <w:rPr>
          <w:sz w:val="20"/>
        </w:rPr>
        <w:t>ruppe</w:t>
      </w:r>
      <w:r w:rsidR="0007661A" w:rsidRPr="00C76CBC">
        <w:rPr>
          <w:iCs/>
          <w:sz w:val="20"/>
        </w:rPr>
        <w:t>”</w:t>
      </w:r>
      <w:r w:rsidRPr="00C76CBC">
        <w:rPr>
          <w:sz w:val="20"/>
        </w:rPr>
        <w:t xml:space="preserve">. </w:t>
      </w:r>
      <w:r w:rsidR="00293EF5" w:rsidRPr="00196618">
        <w:rPr>
          <w:sz w:val="20"/>
        </w:rPr>
        <w:t>Es geht</w:t>
      </w:r>
      <w:r w:rsidRPr="00196618">
        <w:rPr>
          <w:sz w:val="20"/>
        </w:rPr>
        <w:t xml:space="preserve"> </w:t>
      </w:r>
      <w:r w:rsidR="00293EF5" w:rsidRPr="00196618">
        <w:rPr>
          <w:sz w:val="20"/>
        </w:rPr>
        <w:t xml:space="preserve">dabei </w:t>
      </w:r>
      <w:r w:rsidRPr="00196618">
        <w:rPr>
          <w:sz w:val="20"/>
        </w:rPr>
        <w:t xml:space="preserve">um </w:t>
      </w:r>
      <w:r w:rsidR="009E0E2E" w:rsidRPr="00196618">
        <w:rPr>
          <w:sz w:val="20"/>
        </w:rPr>
        <w:t>Viererlei</w:t>
      </w:r>
      <w:r w:rsidRPr="00196618">
        <w:rPr>
          <w:sz w:val="20"/>
        </w:rPr>
        <w:t>:</w:t>
      </w:r>
      <w:r w:rsidR="00293EF5" w:rsidRPr="00196618">
        <w:rPr>
          <w:sz w:val="20"/>
        </w:rPr>
        <w:t xml:space="preserve"> </w:t>
      </w:r>
      <w:r w:rsidRPr="00196618">
        <w:rPr>
          <w:sz w:val="20"/>
        </w:rPr>
        <w:t>ein Zusammenleben</w:t>
      </w:r>
      <w:r w:rsidR="00293EF5" w:rsidRPr="00196618">
        <w:rPr>
          <w:sz w:val="20"/>
        </w:rPr>
        <w:t xml:space="preserve">, </w:t>
      </w:r>
      <w:r w:rsidR="001F1A58" w:rsidRPr="00196618">
        <w:rPr>
          <w:sz w:val="20"/>
        </w:rPr>
        <w:t>Menschen,</w:t>
      </w:r>
      <w:r w:rsidR="00293EF5" w:rsidRPr="00196618">
        <w:rPr>
          <w:sz w:val="20"/>
        </w:rPr>
        <w:t xml:space="preserve"> eine Gr</w:t>
      </w:r>
      <w:r w:rsidRPr="00196618">
        <w:rPr>
          <w:sz w:val="20"/>
        </w:rPr>
        <w:t>uppe</w:t>
      </w:r>
      <w:r w:rsidR="009E0E2E" w:rsidRPr="00196618">
        <w:rPr>
          <w:sz w:val="20"/>
        </w:rPr>
        <w:t xml:space="preserve"> </w:t>
      </w:r>
      <w:r w:rsidR="001F1A58" w:rsidRPr="00196618">
        <w:rPr>
          <w:sz w:val="20"/>
        </w:rPr>
        <w:t xml:space="preserve">und Bedingungen </w:t>
      </w:r>
      <w:r w:rsidR="009E0E2E" w:rsidRPr="00196618">
        <w:rPr>
          <w:sz w:val="20"/>
        </w:rPr>
        <w:t>des</w:t>
      </w:r>
      <w:r w:rsidRPr="00196618">
        <w:rPr>
          <w:sz w:val="20"/>
        </w:rPr>
        <w:t xml:space="preserve"> Zusammenleben</w:t>
      </w:r>
      <w:r w:rsidR="009E0E2E" w:rsidRPr="00196618">
        <w:rPr>
          <w:sz w:val="20"/>
        </w:rPr>
        <w:t>s</w:t>
      </w:r>
      <w:r w:rsidRPr="00196618">
        <w:rPr>
          <w:sz w:val="20"/>
        </w:rPr>
        <w:t xml:space="preserve">. </w:t>
      </w:r>
      <w:r w:rsidR="001F1A58" w:rsidRPr="00196618">
        <w:rPr>
          <w:sz w:val="20"/>
        </w:rPr>
        <w:t xml:space="preserve">Im NT ist </w:t>
      </w:r>
      <w:r w:rsidR="007B5835" w:rsidRPr="00196618">
        <w:rPr>
          <w:sz w:val="20"/>
        </w:rPr>
        <w:t>Gemeinschaft etwas Besonders, etwas, das</w:t>
      </w:r>
      <w:r w:rsidR="001F1A58" w:rsidRPr="00196618">
        <w:rPr>
          <w:sz w:val="20"/>
        </w:rPr>
        <w:t xml:space="preserve"> man </w:t>
      </w:r>
      <w:r w:rsidR="007B5835" w:rsidRPr="00196618">
        <w:rPr>
          <w:sz w:val="20"/>
        </w:rPr>
        <w:t>mit denen hat</w:t>
      </w:r>
      <w:r w:rsidR="001F1A58" w:rsidRPr="00196618">
        <w:rPr>
          <w:sz w:val="20"/>
        </w:rPr>
        <w:t xml:space="preserve">, </w:t>
      </w:r>
      <w:r w:rsidR="007B5835" w:rsidRPr="00196618">
        <w:rPr>
          <w:sz w:val="20"/>
        </w:rPr>
        <w:t xml:space="preserve">die in eine besondere Gruppe </w:t>
      </w:r>
      <w:r w:rsidR="001F1A58" w:rsidRPr="00196618">
        <w:rPr>
          <w:sz w:val="20"/>
        </w:rPr>
        <w:t xml:space="preserve">hineingeboren </w:t>
      </w:r>
      <w:r w:rsidR="007B5835" w:rsidRPr="00196618">
        <w:rPr>
          <w:sz w:val="20"/>
        </w:rPr>
        <w:t>wurden</w:t>
      </w:r>
      <w:r w:rsidR="001F1A58" w:rsidRPr="00196618">
        <w:rPr>
          <w:sz w:val="20"/>
        </w:rPr>
        <w:t xml:space="preserve"> – </w:t>
      </w:r>
      <w:r w:rsidRPr="00196618">
        <w:rPr>
          <w:sz w:val="20"/>
        </w:rPr>
        <w:t xml:space="preserve">durch </w:t>
      </w:r>
      <w:r w:rsidR="001F1A58" w:rsidRPr="00196618">
        <w:rPr>
          <w:sz w:val="20"/>
        </w:rPr>
        <w:t xml:space="preserve">eine </w:t>
      </w:r>
      <w:r w:rsidRPr="00196618">
        <w:rPr>
          <w:sz w:val="20"/>
        </w:rPr>
        <w:t>geistliche Geburt</w:t>
      </w:r>
      <w:r w:rsidR="007B5835" w:rsidRPr="00196618">
        <w:rPr>
          <w:sz w:val="20"/>
        </w:rPr>
        <w:t xml:space="preserve"> </w:t>
      </w:r>
      <w:r w:rsidR="009E0E2E" w:rsidRPr="00196618">
        <w:rPr>
          <w:sz w:val="20"/>
        </w:rPr>
        <w:t>„</w:t>
      </w:r>
      <w:r w:rsidRPr="00196618">
        <w:rPr>
          <w:sz w:val="20"/>
        </w:rPr>
        <w:t>von oben</w:t>
      </w:r>
      <w:r w:rsidR="0007661A" w:rsidRPr="00196618">
        <w:rPr>
          <w:sz w:val="20"/>
        </w:rPr>
        <w:t>”</w:t>
      </w:r>
      <w:r w:rsidRPr="00196618">
        <w:rPr>
          <w:sz w:val="20"/>
        </w:rPr>
        <w:t xml:space="preserve">. </w:t>
      </w:r>
      <w:r w:rsidR="007029C9" w:rsidRPr="00196618">
        <w:rPr>
          <w:sz w:val="20"/>
        </w:rPr>
        <w:t>Die Gruppe heißt „Gemeinde</w:t>
      </w:r>
      <w:r w:rsidR="0007661A" w:rsidRPr="00196618">
        <w:rPr>
          <w:sz w:val="20"/>
        </w:rPr>
        <w:t>”</w:t>
      </w:r>
      <w:r w:rsidR="007029C9" w:rsidRPr="00196618">
        <w:rPr>
          <w:sz w:val="20"/>
        </w:rPr>
        <w:t xml:space="preserve"> und die Bedingung des Zusammenlebens „Liebe</w:t>
      </w:r>
      <w:r w:rsidR="0007661A" w:rsidRPr="00196618">
        <w:rPr>
          <w:sz w:val="20"/>
        </w:rPr>
        <w:t>”</w:t>
      </w:r>
      <w:r w:rsidR="007B5835" w:rsidRPr="00196618">
        <w:rPr>
          <w:sz w:val="20"/>
        </w:rPr>
        <w:t xml:space="preserve"> in </w:t>
      </w:r>
      <w:r w:rsidR="007029C9" w:rsidRPr="00196618">
        <w:rPr>
          <w:sz w:val="20"/>
        </w:rPr>
        <w:t>„Heiligkeit</w:t>
      </w:r>
      <w:r w:rsidR="0007661A" w:rsidRPr="00196618">
        <w:rPr>
          <w:sz w:val="20"/>
        </w:rPr>
        <w:t>”</w:t>
      </w:r>
      <w:r w:rsidR="007029C9" w:rsidRPr="00196618">
        <w:rPr>
          <w:sz w:val="20"/>
        </w:rPr>
        <w:t xml:space="preserve">. </w:t>
      </w:r>
    </w:p>
    <w:p w14:paraId="60A68147" w14:textId="77777777" w:rsidR="00513DC9" w:rsidRPr="00196618" w:rsidRDefault="006D79EB" w:rsidP="006D00E1">
      <w:pPr>
        <w:jc w:val="both"/>
        <w:rPr>
          <w:sz w:val="20"/>
        </w:rPr>
      </w:pPr>
      <w:r>
        <w:rPr>
          <w:sz w:val="20"/>
        </w:rPr>
        <w:t xml:space="preserve">   </w:t>
      </w:r>
      <w:r w:rsidR="009E0E2E" w:rsidRPr="00196618">
        <w:rPr>
          <w:sz w:val="20"/>
        </w:rPr>
        <w:t xml:space="preserve"> </w:t>
      </w:r>
      <w:r w:rsidR="00513DC9" w:rsidRPr="00196618">
        <w:rPr>
          <w:sz w:val="20"/>
        </w:rPr>
        <w:t>„Gemeinschaft</w:t>
      </w:r>
      <w:r w:rsidR="0007661A" w:rsidRPr="00196618">
        <w:rPr>
          <w:sz w:val="20"/>
        </w:rPr>
        <w:t>”</w:t>
      </w:r>
      <w:r w:rsidR="009E0E2E" w:rsidRPr="00196618">
        <w:rPr>
          <w:sz w:val="20"/>
        </w:rPr>
        <w:t xml:space="preserve"> </w:t>
      </w:r>
      <w:r w:rsidR="007B5835" w:rsidRPr="00196618">
        <w:rPr>
          <w:sz w:val="20"/>
        </w:rPr>
        <w:t xml:space="preserve">(griech. </w:t>
      </w:r>
      <w:r w:rsidR="00146CF9">
        <w:rPr>
          <w:i/>
          <w:iCs/>
          <w:sz w:val="20"/>
        </w:rPr>
        <w:t>k</w:t>
      </w:r>
      <w:r w:rsidR="00513DC9" w:rsidRPr="00196618">
        <w:rPr>
          <w:i/>
          <w:iCs/>
          <w:sz w:val="20"/>
        </w:rPr>
        <w:t>oinoon</w:t>
      </w:r>
      <w:r w:rsidR="00513DC9" w:rsidRPr="00196618">
        <w:rPr>
          <w:i/>
          <w:iCs/>
          <w:sz w:val="20"/>
          <w:u w:val="single"/>
        </w:rPr>
        <w:t>i</w:t>
      </w:r>
      <w:r w:rsidR="00513DC9" w:rsidRPr="00196618">
        <w:rPr>
          <w:i/>
          <w:iCs/>
          <w:sz w:val="20"/>
        </w:rPr>
        <w:t>a</w:t>
      </w:r>
      <w:r w:rsidR="007B5835" w:rsidRPr="00196618">
        <w:rPr>
          <w:sz w:val="20"/>
        </w:rPr>
        <w:t xml:space="preserve">) </w:t>
      </w:r>
      <w:r>
        <w:rPr>
          <w:sz w:val="20"/>
        </w:rPr>
        <w:t>he</w:t>
      </w:r>
      <w:r w:rsidR="007B5835" w:rsidRPr="00196618">
        <w:rPr>
          <w:sz w:val="20"/>
        </w:rPr>
        <w:t>i</w:t>
      </w:r>
      <w:r>
        <w:rPr>
          <w:sz w:val="20"/>
        </w:rPr>
        <w:t>ß</w:t>
      </w:r>
      <w:r w:rsidR="007B5835" w:rsidRPr="00196618">
        <w:rPr>
          <w:sz w:val="20"/>
        </w:rPr>
        <w:t xml:space="preserve">t: </w:t>
      </w:r>
      <w:r w:rsidR="00513DC9" w:rsidRPr="00196618">
        <w:rPr>
          <w:sz w:val="20"/>
        </w:rPr>
        <w:t xml:space="preserve">a) gemeinsam an etwas </w:t>
      </w:r>
      <w:r w:rsidR="00513DC9" w:rsidRPr="00196618">
        <w:rPr>
          <w:spacing w:val="34"/>
          <w:sz w:val="20"/>
        </w:rPr>
        <w:t xml:space="preserve">Anteil </w:t>
      </w:r>
      <w:r>
        <w:rPr>
          <w:spacing w:val="34"/>
          <w:sz w:val="20"/>
        </w:rPr>
        <w:t xml:space="preserve">zu </w:t>
      </w:r>
      <w:r w:rsidR="00513DC9" w:rsidRPr="00196618">
        <w:rPr>
          <w:spacing w:val="34"/>
          <w:sz w:val="20"/>
        </w:rPr>
        <w:t>haben</w:t>
      </w:r>
      <w:r w:rsidR="00513DC9" w:rsidRPr="00196618">
        <w:rPr>
          <w:sz w:val="20"/>
        </w:rPr>
        <w:t xml:space="preserve">, </w:t>
      </w:r>
      <w:r w:rsidR="009E0E2E" w:rsidRPr="00196618">
        <w:rPr>
          <w:sz w:val="20"/>
        </w:rPr>
        <w:t>d. h.</w:t>
      </w:r>
      <w:r>
        <w:rPr>
          <w:sz w:val="20"/>
        </w:rPr>
        <w:t>,</w:t>
      </w:r>
      <w:r w:rsidR="009E0E2E" w:rsidRPr="00196618">
        <w:rPr>
          <w:sz w:val="20"/>
        </w:rPr>
        <w:t xml:space="preserve"> </w:t>
      </w:r>
      <w:r w:rsidR="00513DC9" w:rsidRPr="00196618">
        <w:rPr>
          <w:sz w:val="20"/>
        </w:rPr>
        <w:t>etwas gemeinsam</w:t>
      </w:r>
      <w:r>
        <w:rPr>
          <w:sz w:val="20"/>
        </w:rPr>
        <w:t xml:space="preserve"> zu</w:t>
      </w:r>
      <w:r w:rsidR="00513DC9" w:rsidRPr="00196618">
        <w:rPr>
          <w:sz w:val="20"/>
        </w:rPr>
        <w:t xml:space="preserve"> besitzen</w:t>
      </w:r>
      <w:r w:rsidR="009E0E2E" w:rsidRPr="00196618">
        <w:rPr>
          <w:sz w:val="20"/>
        </w:rPr>
        <w:t xml:space="preserve"> oder</w:t>
      </w:r>
      <w:r w:rsidR="00513DC9" w:rsidRPr="00196618">
        <w:rPr>
          <w:sz w:val="20"/>
        </w:rPr>
        <w:t xml:space="preserve"> miteinander daran teil</w:t>
      </w:r>
      <w:r>
        <w:rPr>
          <w:sz w:val="20"/>
        </w:rPr>
        <w:t xml:space="preserve"> zu </w:t>
      </w:r>
      <w:r w:rsidR="00513DC9" w:rsidRPr="00196618">
        <w:rPr>
          <w:sz w:val="20"/>
        </w:rPr>
        <w:t>nehmen</w:t>
      </w:r>
      <w:r w:rsidR="009E0E2E" w:rsidRPr="00196618">
        <w:rPr>
          <w:sz w:val="20"/>
        </w:rPr>
        <w:t xml:space="preserve">, und </w:t>
      </w:r>
      <w:r w:rsidR="00513DC9" w:rsidRPr="00196618">
        <w:rPr>
          <w:sz w:val="20"/>
        </w:rPr>
        <w:t xml:space="preserve">b) mit dem anderen </w:t>
      </w:r>
      <w:r>
        <w:rPr>
          <w:sz w:val="20"/>
        </w:rPr>
        <w:t xml:space="preserve">zu </w:t>
      </w:r>
      <w:r w:rsidR="009E0E2E" w:rsidRPr="00196618">
        <w:rPr>
          <w:sz w:val="20"/>
        </w:rPr>
        <w:t>teilen,</w:t>
      </w:r>
      <w:r w:rsidR="00513DC9" w:rsidRPr="00196618">
        <w:rPr>
          <w:sz w:val="20"/>
        </w:rPr>
        <w:t xml:space="preserve"> ihm </w:t>
      </w:r>
      <w:r w:rsidR="00513DC9" w:rsidRPr="00196618">
        <w:rPr>
          <w:spacing w:val="34"/>
          <w:sz w:val="20"/>
        </w:rPr>
        <w:t xml:space="preserve">Anteil </w:t>
      </w:r>
      <w:r>
        <w:rPr>
          <w:spacing w:val="34"/>
          <w:sz w:val="20"/>
        </w:rPr>
        <w:t xml:space="preserve">zu </w:t>
      </w:r>
      <w:r w:rsidR="00513DC9" w:rsidRPr="00196618">
        <w:rPr>
          <w:spacing w:val="34"/>
          <w:sz w:val="20"/>
        </w:rPr>
        <w:t>geben</w:t>
      </w:r>
      <w:r w:rsidR="009E0E2E" w:rsidRPr="00196618">
        <w:rPr>
          <w:sz w:val="20"/>
        </w:rPr>
        <w:t>. D</w:t>
      </w:r>
      <w:r w:rsidR="007B5835" w:rsidRPr="00196618">
        <w:rPr>
          <w:sz w:val="20"/>
        </w:rPr>
        <w:t>as Wort bezieht sich</w:t>
      </w:r>
      <w:r w:rsidR="009E0E2E" w:rsidRPr="00196618">
        <w:rPr>
          <w:sz w:val="20"/>
        </w:rPr>
        <w:t xml:space="preserve"> </w:t>
      </w:r>
      <w:r w:rsidR="00513DC9" w:rsidRPr="00196618">
        <w:rPr>
          <w:sz w:val="20"/>
        </w:rPr>
        <w:t>auf</w:t>
      </w:r>
      <w:r w:rsidR="00513DC9" w:rsidRPr="00196618">
        <w:rPr>
          <w:bCs/>
          <w:sz w:val="20"/>
        </w:rPr>
        <w:t xml:space="preserve"> gesellschaftlichen Umgang </w:t>
      </w:r>
      <w:r w:rsidR="00513DC9" w:rsidRPr="00196618">
        <w:rPr>
          <w:sz w:val="20"/>
        </w:rPr>
        <w:t>und</w:t>
      </w:r>
      <w:r w:rsidR="009E0E2E" w:rsidRPr="00196618">
        <w:rPr>
          <w:sz w:val="20"/>
        </w:rPr>
        <w:t xml:space="preserve"> </w:t>
      </w:r>
      <w:r w:rsidR="00513DC9" w:rsidRPr="00196618">
        <w:rPr>
          <w:sz w:val="20"/>
        </w:rPr>
        <w:t>auf</w:t>
      </w:r>
      <w:r w:rsidR="00513DC9" w:rsidRPr="00196618">
        <w:rPr>
          <w:bCs/>
          <w:sz w:val="20"/>
        </w:rPr>
        <w:t xml:space="preserve"> Geben</w:t>
      </w:r>
      <w:r w:rsidR="009E0E2E" w:rsidRPr="00196618">
        <w:rPr>
          <w:sz w:val="20"/>
        </w:rPr>
        <w:t xml:space="preserve"> (Ausüben von </w:t>
      </w:r>
      <w:r w:rsidR="00513DC9" w:rsidRPr="00196618">
        <w:rPr>
          <w:sz w:val="20"/>
        </w:rPr>
        <w:t>Wohltätigkeit</w:t>
      </w:r>
      <w:r w:rsidR="009E0E2E" w:rsidRPr="00196618">
        <w:rPr>
          <w:sz w:val="20"/>
        </w:rPr>
        <w:t>)</w:t>
      </w:r>
      <w:r w:rsidR="007B5835" w:rsidRPr="00196618">
        <w:rPr>
          <w:sz w:val="20"/>
        </w:rPr>
        <w:t>.</w:t>
      </w:r>
    </w:p>
    <w:p w14:paraId="6EBA7C59" w14:textId="77777777" w:rsidR="00513DC9" w:rsidRPr="00196618" w:rsidRDefault="00513DC9" w:rsidP="00146CF9">
      <w:pPr>
        <w:rPr>
          <w:sz w:val="20"/>
        </w:rPr>
      </w:pPr>
      <w:bookmarkStart w:id="5" w:name="_Toc30478991"/>
      <w:bookmarkStart w:id="6" w:name="_Toc31181757"/>
      <w:r w:rsidRPr="00196618">
        <w:rPr>
          <w:b/>
          <w:sz w:val="20"/>
        </w:rPr>
        <w:t xml:space="preserve">a. </w:t>
      </w:r>
      <w:r w:rsidR="007B5835" w:rsidRPr="00196618">
        <w:rPr>
          <w:b/>
          <w:sz w:val="20"/>
        </w:rPr>
        <w:t>G</w:t>
      </w:r>
      <w:r w:rsidRPr="00196618">
        <w:rPr>
          <w:b/>
          <w:sz w:val="20"/>
        </w:rPr>
        <w:t xml:space="preserve">emeinsam mit anderen an etwas </w:t>
      </w:r>
      <w:r w:rsidR="009E0E2E" w:rsidRPr="00196618">
        <w:rPr>
          <w:b/>
          <w:sz w:val="20"/>
        </w:rPr>
        <w:t>teil</w:t>
      </w:r>
      <w:r w:rsidR="006D79EB">
        <w:rPr>
          <w:b/>
          <w:sz w:val="20"/>
        </w:rPr>
        <w:t xml:space="preserve"> zu </w:t>
      </w:r>
      <w:r w:rsidR="009E0E2E" w:rsidRPr="00196618">
        <w:rPr>
          <w:b/>
          <w:sz w:val="20"/>
        </w:rPr>
        <w:t>haben</w:t>
      </w:r>
      <w:r w:rsidR="004F1E90" w:rsidRPr="00196618">
        <w:rPr>
          <w:b/>
          <w:caps/>
          <w:sz w:val="20"/>
        </w:rPr>
        <w:t xml:space="preserve">, </w:t>
      </w:r>
      <w:r w:rsidR="004F1E90" w:rsidRPr="00196618">
        <w:rPr>
          <w:b/>
          <w:sz w:val="20"/>
        </w:rPr>
        <w:t>z</w:t>
      </w:r>
      <w:r w:rsidR="009E0E2E" w:rsidRPr="00196618">
        <w:rPr>
          <w:b/>
          <w:sz w:val="20"/>
        </w:rPr>
        <w:t>usammen</w:t>
      </w:r>
      <w:r w:rsidR="006D79EB">
        <w:rPr>
          <w:b/>
          <w:sz w:val="20"/>
        </w:rPr>
        <w:t xml:space="preserve"> zu </w:t>
      </w:r>
      <w:r w:rsidR="007029C9" w:rsidRPr="00196618">
        <w:rPr>
          <w:b/>
          <w:sz w:val="20"/>
        </w:rPr>
        <w:t>gehören, zusammen</w:t>
      </w:r>
      <w:r w:rsidR="006D79EB">
        <w:rPr>
          <w:b/>
          <w:sz w:val="20"/>
        </w:rPr>
        <w:t xml:space="preserve"> zu </w:t>
      </w:r>
      <w:r w:rsidR="009E0E2E" w:rsidRPr="00196618">
        <w:rPr>
          <w:b/>
          <w:sz w:val="20"/>
        </w:rPr>
        <w:t>leben</w:t>
      </w:r>
      <w:r w:rsidR="004F1E90" w:rsidRPr="00196618">
        <w:rPr>
          <w:b/>
          <w:sz w:val="20"/>
        </w:rPr>
        <w:t>,</w:t>
      </w:r>
      <w:r w:rsidR="009E0E2E" w:rsidRPr="00196618">
        <w:rPr>
          <w:b/>
          <w:sz w:val="20"/>
        </w:rPr>
        <w:t xml:space="preserve"> </w:t>
      </w:r>
      <w:r w:rsidRPr="00196618">
        <w:rPr>
          <w:b/>
          <w:sz w:val="20"/>
        </w:rPr>
        <w:t>gesellschaftliche</w:t>
      </w:r>
      <w:r w:rsidR="004F1E90" w:rsidRPr="00196618">
        <w:rPr>
          <w:b/>
          <w:sz w:val="20"/>
        </w:rPr>
        <w:t xml:space="preserve">n </w:t>
      </w:r>
      <w:r w:rsidRPr="00196618">
        <w:rPr>
          <w:b/>
          <w:sz w:val="20"/>
        </w:rPr>
        <w:t>Umgang</w:t>
      </w:r>
      <w:bookmarkEnd w:id="5"/>
      <w:bookmarkEnd w:id="6"/>
      <w:r w:rsidR="004F1E90" w:rsidRPr="00196618">
        <w:rPr>
          <w:b/>
          <w:sz w:val="20"/>
        </w:rPr>
        <w:t xml:space="preserve"> </w:t>
      </w:r>
      <w:r w:rsidR="006D79EB">
        <w:rPr>
          <w:b/>
          <w:sz w:val="20"/>
        </w:rPr>
        <w:t xml:space="preserve">zu </w:t>
      </w:r>
      <w:r w:rsidR="004F1E90" w:rsidRPr="00196618">
        <w:rPr>
          <w:b/>
          <w:sz w:val="20"/>
        </w:rPr>
        <w:t>pflegen</w:t>
      </w:r>
      <w:r w:rsidR="004F1E90" w:rsidRPr="00196618">
        <w:rPr>
          <w:sz w:val="20"/>
        </w:rPr>
        <w:t>.</w:t>
      </w:r>
    </w:p>
    <w:p w14:paraId="03415055" w14:textId="77777777" w:rsidR="00513DC9" w:rsidRPr="00196618" w:rsidRDefault="007B5835" w:rsidP="006D00E1">
      <w:pPr>
        <w:jc w:val="both"/>
        <w:rPr>
          <w:sz w:val="20"/>
        </w:rPr>
      </w:pPr>
      <w:r w:rsidRPr="00196618">
        <w:rPr>
          <w:sz w:val="20"/>
        </w:rPr>
        <w:t xml:space="preserve">    </w:t>
      </w:r>
      <w:r w:rsidR="00513DC9" w:rsidRPr="00196618">
        <w:rPr>
          <w:sz w:val="20"/>
        </w:rPr>
        <w:t xml:space="preserve">Alle Christen haben ihr geistliches Leben (und damit die Möglichkeit für diese besondere Gemeinschaft) aus </w:t>
      </w:r>
      <w:r w:rsidR="00513DC9" w:rsidRPr="00196618">
        <w:rPr>
          <w:i/>
          <w:sz w:val="20"/>
        </w:rPr>
        <w:t>einer</w:t>
      </w:r>
      <w:r w:rsidR="00513DC9" w:rsidRPr="00196618">
        <w:rPr>
          <w:sz w:val="20"/>
        </w:rPr>
        <w:t xml:space="preserve"> Quelle, Jesus Christus. </w:t>
      </w:r>
      <w:r w:rsidR="009E0E2E" w:rsidRPr="00196618">
        <w:rPr>
          <w:i/>
          <w:sz w:val="20"/>
        </w:rPr>
        <w:t>Er</w:t>
      </w:r>
      <w:r w:rsidR="00513DC9" w:rsidRPr="00196618">
        <w:rPr>
          <w:sz w:val="20"/>
        </w:rPr>
        <w:t xml:space="preserve"> hat ihnen </w:t>
      </w:r>
      <w:r w:rsidR="009E0E2E" w:rsidRPr="00196618">
        <w:rPr>
          <w:i/>
          <w:sz w:val="20"/>
        </w:rPr>
        <w:t>sein</w:t>
      </w:r>
      <w:r w:rsidR="00513DC9" w:rsidRPr="00196618">
        <w:rPr>
          <w:sz w:val="20"/>
        </w:rPr>
        <w:t xml:space="preserve"> Leben gegeben</w:t>
      </w:r>
      <w:r w:rsidRPr="00196618">
        <w:rPr>
          <w:sz w:val="20"/>
        </w:rPr>
        <w:t xml:space="preserve">; dieses </w:t>
      </w:r>
      <w:r w:rsidR="009E0E2E" w:rsidRPr="00196618">
        <w:rPr>
          <w:sz w:val="20"/>
        </w:rPr>
        <w:t xml:space="preserve">erhaltene </w:t>
      </w:r>
      <w:r w:rsidR="00513DC9" w:rsidRPr="00196618">
        <w:rPr>
          <w:sz w:val="20"/>
        </w:rPr>
        <w:t xml:space="preserve">Leben führt man </w:t>
      </w:r>
      <w:r w:rsidR="00513DC9" w:rsidRPr="00196618">
        <w:rPr>
          <w:i/>
          <w:sz w:val="20"/>
        </w:rPr>
        <w:t>gemeinsam</w:t>
      </w:r>
      <w:r w:rsidR="009E0E2E" w:rsidRPr="00196618">
        <w:rPr>
          <w:sz w:val="20"/>
        </w:rPr>
        <w:t>.</w:t>
      </w:r>
    </w:p>
    <w:p w14:paraId="7BB372DD" w14:textId="77777777" w:rsidR="00513DC9" w:rsidRPr="00196618" w:rsidRDefault="00D367BC" w:rsidP="006D00E1">
      <w:pPr>
        <w:jc w:val="both"/>
        <w:rPr>
          <w:sz w:val="20"/>
        </w:rPr>
      </w:pPr>
      <w:r>
        <w:rPr>
          <w:sz w:val="20"/>
        </w:rPr>
        <w:t xml:space="preserve">    </w:t>
      </w:r>
      <w:r w:rsidR="00513DC9" w:rsidRPr="00196618">
        <w:rPr>
          <w:sz w:val="20"/>
        </w:rPr>
        <w:t xml:space="preserve">Gemeinschaft </w:t>
      </w:r>
      <w:r w:rsidR="009E0E2E" w:rsidRPr="00196618">
        <w:rPr>
          <w:sz w:val="20"/>
        </w:rPr>
        <w:t>bedeutet</w:t>
      </w:r>
      <w:r w:rsidR="00513DC9" w:rsidRPr="00196618">
        <w:rPr>
          <w:sz w:val="20"/>
        </w:rPr>
        <w:t xml:space="preserve">, ein gemeinsames aus </w:t>
      </w:r>
      <w:r w:rsidR="004F1E90" w:rsidRPr="00196618">
        <w:rPr>
          <w:sz w:val="20"/>
        </w:rPr>
        <w:t>himmlischer</w:t>
      </w:r>
      <w:r w:rsidR="00513DC9" w:rsidRPr="00196618">
        <w:rPr>
          <w:sz w:val="20"/>
        </w:rPr>
        <w:t xml:space="preserve"> Quelle </w:t>
      </w:r>
      <w:r w:rsidR="009E0E2E" w:rsidRPr="00196618">
        <w:rPr>
          <w:sz w:val="20"/>
        </w:rPr>
        <w:t>erhaltenes</w:t>
      </w:r>
      <w:r w:rsidR="00513DC9" w:rsidRPr="00196618">
        <w:rPr>
          <w:sz w:val="20"/>
        </w:rPr>
        <w:t xml:space="preserve"> Leben zu teilen. </w:t>
      </w:r>
      <w:r w:rsidR="007B5835" w:rsidRPr="00196618">
        <w:rPr>
          <w:sz w:val="20"/>
        </w:rPr>
        <w:t xml:space="preserve">Sie </w:t>
      </w:r>
      <w:r w:rsidR="00513DC9" w:rsidRPr="00196618">
        <w:rPr>
          <w:sz w:val="20"/>
        </w:rPr>
        <w:t xml:space="preserve">ist also Partnerschaft, </w:t>
      </w:r>
      <w:r>
        <w:rPr>
          <w:sz w:val="20"/>
        </w:rPr>
        <w:t xml:space="preserve">das </w:t>
      </w:r>
      <w:r w:rsidR="00513DC9" w:rsidRPr="00196618">
        <w:rPr>
          <w:sz w:val="20"/>
        </w:rPr>
        <w:t xml:space="preserve">Zusammenleben der Wiedergeborenen. Weil alle </w:t>
      </w:r>
      <w:r w:rsidR="007B5835" w:rsidRPr="00196618">
        <w:rPr>
          <w:sz w:val="20"/>
        </w:rPr>
        <w:t>Gläubigen</w:t>
      </w:r>
      <w:r w:rsidR="00513DC9" w:rsidRPr="00196618">
        <w:rPr>
          <w:sz w:val="20"/>
        </w:rPr>
        <w:t xml:space="preserve"> ihr Leben aus derselben Quelle haben, sind sie </w:t>
      </w:r>
      <w:r w:rsidR="00513DC9" w:rsidRPr="00196618">
        <w:rPr>
          <w:i/>
          <w:sz w:val="20"/>
        </w:rPr>
        <w:t>eine</w:t>
      </w:r>
      <w:r w:rsidR="00513DC9" w:rsidRPr="00196618">
        <w:rPr>
          <w:sz w:val="20"/>
        </w:rPr>
        <w:t xml:space="preserve"> Familie</w:t>
      </w:r>
      <w:r w:rsidR="004F1E90" w:rsidRPr="00196618">
        <w:rPr>
          <w:sz w:val="20"/>
        </w:rPr>
        <w:t xml:space="preserve">. </w:t>
      </w:r>
      <w:r w:rsidR="00513DC9" w:rsidRPr="00196618">
        <w:rPr>
          <w:sz w:val="20"/>
        </w:rPr>
        <w:t xml:space="preserve">Sie haben </w:t>
      </w:r>
      <w:r w:rsidR="00513DC9" w:rsidRPr="00196618">
        <w:rPr>
          <w:i/>
          <w:sz w:val="20"/>
        </w:rPr>
        <w:t>einen</w:t>
      </w:r>
      <w:r w:rsidR="00513DC9" w:rsidRPr="00196618">
        <w:rPr>
          <w:sz w:val="20"/>
        </w:rPr>
        <w:t xml:space="preserve"> gemeinsa</w:t>
      </w:r>
      <w:r w:rsidR="004F1E90" w:rsidRPr="00196618">
        <w:rPr>
          <w:sz w:val="20"/>
        </w:rPr>
        <w:t xml:space="preserve">men Vater und </w:t>
      </w:r>
      <w:r w:rsidR="00513DC9" w:rsidRPr="00196618">
        <w:rPr>
          <w:sz w:val="20"/>
        </w:rPr>
        <w:t xml:space="preserve">leben </w:t>
      </w:r>
      <w:r w:rsidR="004F1E90" w:rsidRPr="00196618">
        <w:rPr>
          <w:sz w:val="20"/>
        </w:rPr>
        <w:t>als Familie</w:t>
      </w:r>
      <w:r w:rsidR="00513DC9" w:rsidRPr="00196618">
        <w:rPr>
          <w:sz w:val="20"/>
        </w:rPr>
        <w:t xml:space="preserve"> zusammen, wann und wo immer sie sich treffen. Sie führen ein Stück ihres Leben</w:t>
      </w:r>
      <w:r w:rsidR="004F1E90" w:rsidRPr="00196618">
        <w:rPr>
          <w:sz w:val="20"/>
        </w:rPr>
        <w:t>s</w:t>
      </w:r>
      <w:r w:rsidR="00513DC9" w:rsidRPr="00196618">
        <w:rPr>
          <w:sz w:val="20"/>
        </w:rPr>
        <w:t xml:space="preserve"> gemeinsam. </w:t>
      </w:r>
    </w:p>
    <w:p w14:paraId="2E4A8C03" w14:textId="77777777" w:rsidR="00513DC9" w:rsidRPr="00196618" w:rsidRDefault="00513DC9" w:rsidP="00146CF9">
      <w:pPr>
        <w:rPr>
          <w:sz w:val="20"/>
        </w:rPr>
      </w:pPr>
      <w:bookmarkStart w:id="7" w:name="_Toc30478992"/>
      <w:bookmarkStart w:id="8" w:name="_Toc31181758"/>
      <w:r w:rsidRPr="00196618">
        <w:rPr>
          <w:b/>
          <w:sz w:val="20"/>
        </w:rPr>
        <w:t xml:space="preserve">b. </w:t>
      </w:r>
      <w:r w:rsidR="007B5835" w:rsidRPr="00196618">
        <w:rPr>
          <w:b/>
          <w:sz w:val="20"/>
        </w:rPr>
        <w:t>D</w:t>
      </w:r>
      <w:r w:rsidRPr="00196618">
        <w:rPr>
          <w:b/>
          <w:sz w:val="20"/>
        </w:rPr>
        <w:t xml:space="preserve">as Leben mit </w:t>
      </w:r>
      <w:r w:rsidR="007029C9" w:rsidRPr="00196618">
        <w:rPr>
          <w:b/>
          <w:sz w:val="20"/>
        </w:rPr>
        <w:t>anderen</w:t>
      </w:r>
      <w:r w:rsidR="00D367BC">
        <w:rPr>
          <w:b/>
          <w:sz w:val="20"/>
        </w:rPr>
        <w:t xml:space="preserve"> zu</w:t>
      </w:r>
      <w:r w:rsidRPr="00196618">
        <w:rPr>
          <w:b/>
          <w:sz w:val="20"/>
        </w:rPr>
        <w:t xml:space="preserve"> </w:t>
      </w:r>
      <w:r w:rsidR="004F1E90" w:rsidRPr="00196618">
        <w:rPr>
          <w:b/>
          <w:sz w:val="20"/>
        </w:rPr>
        <w:t>teilen,</w:t>
      </w:r>
      <w:r w:rsidRPr="00196618">
        <w:rPr>
          <w:b/>
          <w:sz w:val="20"/>
        </w:rPr>
        <w:t xml:space="preserve"> </w:t>
      </w:r>
      <w:r w:rsidR="004F1E90" w:rsidRPr="00196618">
        <w:rPr>
          <w:b/>
          <w:sz w:val="20"/>
        </w:rPr>
        <w:t>d. h.</w:t>
      </w:r>
      <w:r w:rsidR="00D367BC">
        <w:rPr>
          <w:b/>
          <w:sz w:val="20"/>
        </w:rPr>
        <w:t>, zu</w:t>
      </w:r>
      <w:r w:rsidR="004F1E90" w:rsidRPr="00196618">
        <w:rPr>
          <w:b/>
          <w:sz w:val="20"/>
        </w:rPr>
        <w:t xml:space="preserve"> g</w:t>
      </w:r>
      <w:r w:rsidRPr="00196618">
        <w:rPr>
          <w:b/>
          <w:sz w:val="20"/>
        </w:rPr>
        <w:t>eben, Wohltätigkeit</w:t>
      </w:r>
      <w:bookmarkEnd w:id="7"/>
      <w:bookmarkEnd w:id="8"/>
      <w:r w:rsidR="004F1E90" w:rsidRPr="00196618">
        <w:rPr>
          <w:b/>
          <w:sz w:val="20"/>
        </w:rPr>
        <w:t xml:space="preserve"> aus</w:t>
      </w:r>
      <w:r w:rsidR="00D367BC">
        <w:rPr>
          <w:b/>
          <w:sz w:val="20"/>
        </w:rPr>
        <w:t>zu</w:t>
      </w:r>
      <w:r w:rsidR="004F1E90" w:rsidRPr="00196618">
        <w:rPr>
          <w:b/>
          <w:sz w:val="20"/>
        </w:rPr>
        <w:t>üben</w:t>
      </w:r>
    </w:p>
    <w:p w14:paraId="7CEA2614" w14:textId="77777777" w:rsidR="00513DC9" w:rsidRPr="00196618" w:rsidRDefault="00D367BC" w:rsidP="006D00E1">
      <w:pPr>
        <w:jc w:val="both"/>
        <w:rPr>
          <w:sz w:val="20"/>
        </w:rPr>
      </w:pPr>
      <w:r>
        <w:rPr>
          <w:sz w:val="20"/>
        </w:rPr>
        <w:t xml:space="preserve">    Christliche Gemeinschaft heißt n</w:t>
      </w:r>
      <w:r w:rsidR="004F1E90" w:rsidRPr="00196618">
        <w:rPr>
          <w:sz w:val="20"/>
        </w:rPr>
        <w:t xml:space="preserve">icht nur, dass </w:t>
      </w:r>
      <w:r w:rsidR="007B5835" w:rsidRPr="00196618">
        <w:rPr>
          <w:sz w:val="20"/>
        </w:rPr>
        <w:t>sie</w:t>
      </w:r>
      <w:r w:rsidR="00513DC9" w:rsidRPr="00196618">
        <w:rPr>
          <w:sz w:val="20"/>
        </w:rPr>
        <w:t xml:space="preserve"> gemeinsam mit </w:t>
      </w:r>
      <w:r w:rsidR="004F1E90" w:rsidRPr="00196618">
        <w:rPr>
          <w:sz w:val="20"/>
        </w:rPr>
        <w:t xml:space="preserve">anderen an etwas teilhaben (an Christus, der unser Leben ist), </w:t>
      </w:r>
      <w:r w:rsidR="00513DC9" w:rsidRPr="00196618">
        <w:rPr>
          <w:sz w:val="20"/>
        </w:rPr>
        <w:t xml:space="preserve">sondern </w:t>
      </w:r>
      <w:r w:rsidR="007B5835" w:rsidRPr="00196618">
        <w:rPr>
          <w:sz w:val="20"/>
        </w:rPr>
        <w:t>sie</w:t>
      </w:r>
      <w:r w:rsidR="004F1E90" w:rsidRPr="00196618">
        <w:rPr>
          <w:sz w:val="20"/>
        </w:rPr>
        <w:t xml:space="preserve"> teilen </w:t>
      </w:r>
      <w:r w:rsidR="007B5835" w:rsidRPr="00196618">
        <w:rPr>
          <w:sz w:val="20"/>
        </w:rPr>
        <w:t>ihr</w:t>
      </w:r>
      <w:r w:rsidR="00513DC9" w:rsidRPr="00196618">
        <w:rPr>
          <w:sz w:val="20"/>
        </w:rPr>
        <w:t xml:space="preserve"> Leben </w:t>
      </w:r>
      <w:r w:rsidR="004F1E90" w:rsidRPr="00196618">
        <w:rPr>
          <w:sz w:val="20"/>
        </w:rPr>
        <w:t>mit</w:t>
      </w:r>
      <w:r w:rsidR="007B5835" w:rsidRPr="00196618">
        <w:rPr>
          <w:sz w:val="20"/>
        </w:rPr>
        <w:t xml:space="preserve"> </w:t>
      </w:r>
      <w:r w:rsidR="004F1E90" w:rsidRPr="00196618">
        <w:rPr>
          <w:sz w:val="20"/>
        </w:rPr>
        <w:t>den</w:t>
      </w:r>
      <w:r w:rsidR="00513DC9" w:rsidRPr="00196618">
        <w:rPr>
          <w:sz w:val="20"/>
        </w:rPr>
        <w:t xml:space="preserve"> andere</w:t>
      </w:r>
      <w:r w:rsidR="004F1E90" w:rsidRPr="00196618">
        <w:rPr>
          <w:sz w:val="20"/>
        </w:rPr>
        <w:t>n</w:t>
      </w:r>
      <w:r w:rsidR="00513DC9" w:rsidRPr="00196618">
        <w:rPr>
          <w:sz w:val="20"/>
        </w:rPr>
        <w:t xml:space="preserve"> </w:t>
      </w:r>
      <w:r w:rsidR="007B5835" w:rsidRPr="00196618">
        <w:rPr>
          <w:sz w:val="20"/>
        </w:rPr>
        <w:t>Gläubigen</w:t>
      </w:r>
      <w:r w:rsidR="00513DC9" w:rsidRPr="00196618">
        <w:rPr>
          <w:sz w:val="20"/>
        </w:rPr>
        <w:t xml:space="preserve">. </w:t>
      </w:r>
      <w:r w:rsidR="004F1E90" w:rsidRPr="00196618">
        <w:rPr>
          <w:sz w:val="20"/>
        </w:rPr>
        <w:t xml:space="preserve">Sie </w:t>
      </w:r>
      <w:r w:rsidR="00513DC9" w:rsidRPr="00196618">
        <w:rPr>
          <w:sz w:val="20"/>
        </w:rPr>
        <w:t>lassen andere in der geistlichen Familie Anteil haben am eigenen Leben. Wenn sie dieses tun, geben sie</w:t>
      </w:r>
      <w:r w:rsidR="004F1E90" w:rsidRPr="00196618">
        <w:rPr>
          <w:sz w:val="20"/>
        </w:rPr>
        <w:t xml:space="preserve"> – </w:t>
      </w:r>
      <w:r w:rsidR="00513DC9" w:rsidRPr="00196618">
        <w:rPr>
          <w:sz w:val="20"/>
        </w:rPr>
        <w:t>erstens</w:t>
      </w:r>
      <w:r w:rsidR="004F1E90" w:rsidRPr="00196618">
        <w:rPr>
          <w:sz w:val="20"/>
        </w:rPr>
        <w:t xml:space="preserve"> –</w:t>
      </w:r>
      <w:r w:rsidR="00513DC9" w:rsidRPr="00196618">
        <w:rPr>
          <w:sz w:val="20"/>
        </w:rPr>
        <w:t xml:space="preserve"> sich selbst und</w:t>
      </w:r>
      <w:r w:rsidR="004F1E90" w:rsidRPr="00196618">
        <w:rPr>
          <w:sz w:val="20"/>
        </w:rPr>
        <w:t xml:space="preserve"> – zweitens – das, </w:t>
      </w:r>
      <w:r w:rsidR="00513DC9" w:rsidRPr="00196618">
        <w:rPr>
          <w:sz w:val="20"/>
        </w:rPr>
        <w:t>was sie haben. Wenn ich von meine</w:t>
      </w:r>
      <w:r w:rsidR="00C948BD" w:rsidRPr="00196618">
        <w:rPr>
          <w:sz w:val="20"/>
        </w:rPr>
        <w:t>r</w:t>
      </w:r>
      <w:r w:rsidR="00513DC9" w:rsidRPr="00196618">
        <w:rPr>
          <w:sz w:val="20"/>
        </w:rPr>
        <w:t xml:space="preserve"> </w:t>
      </w:r>
      <w:r w:rsidR="004F1E90" w:rsidRPr="00196618">
        <w:rPr>
          <w:sz w:val="20"/>
        </w:rPr>
        <w:t>Gemüsesuppe</w:t>
      </w:r>
      <w:r w:rsidR="00513DC9" w:rsidRPr="00196618">
        <w:rPr>
          <w:sz w:val="20"/>
        </w:rPr>
        <w:t xml:space="preserve"> </w:t>
      </w:r>
      <w:r w:rsidR="004F1E90" w:rsidRPr="00196618">
        <w:rPr>
          <w:sz w:val="20"/>
        </w:rPr>
        <w:t>dem Bruder</w:t>
      </w:r>
      <w:r w:rsidR="00513DC9" w:rsidRPr="00196618">
        <w:rPr>
          <w:sz w:val="20"/>
        </w:rPr>
        <w:t xml:space="preserve"> etwas gebe, gebe ich ihm </w:t>
      </w:r>
      <w:r w:rsidR="004F1E90" w:rsidRPr="00196618">
        <w:rPr>
          <w:sz w:val="20"/>
        </w:rPr>
        <w:t xml:space="preserve">ein </w:t>
      </w:r>
      <w:r w:rsidR="004F1E90" w:rsidRPr="00196618">
        <w:rPr>
          <w:sz w:val="20"/>
        </w:rPr>
        <w:lastRenderedPageBreak/>
        <w:t>Stück</w:t>
      </w:r>
      <w:r w:rsidR="00513DC9" w:rsidRPr="00196618">
        <w:rPr>
          <w:sz w:val="20"/>
        </w:rPr>
        <w:t xml:space="preserve"> von mir </w:t>
      </w:r>
      <w:r w:rsidR="00513DC9" w:rsidRPr="00196618">
        <w:rPr>
          <w:i/>
          <w:sz w:val="20"/>
        </w:rPr>
        <w:t>selbst</w:t>
      </w:r>
      <w:r w:rsidR="00C948BD" w:rsidRPr="00196618">
        <w:rPr>
          <w:sz w:val="20"/>
        </w:rPr>
        <w:t>, denn die Gemüsesuppe ist e</w:t>
      </w:r>
      <w:r>
        <w:rPr>
          <w:sz w:val="20"/>
        </w:rPr>
        <w:t>twas, wofür ich gearbeitet habe;</w:t>
      </w:r>
      <w:r w:rsidR="00C948BD" w:rsidRPr="00196618">
        <w:rPr>
          <w:sz w:val="20"/>
        </w:rPr>
        <w:t xml:space="preserve"> sie gehört </w:t>
      </w:r>
      <w:r w:rsidR="00C948BD" w:rsidRPr="00196618">
        <w:rPr>
          <w:i/>
          <w:sz w:val="20"/>
        </w:rPr>
        <w:t>mir</w:t>
      </w:r>
      <w:r w:rsidR="00C948BD" w:rsidRPr="00196618">
        <w:rPr>
          <w:sz w:val="20"/>
        </w:rPr>
        <w:t xml:space="preserve">, ist Teil von mir </w:t>
      </w:r>
      <w:r w:rsidR="00C948BD" w:rsidRPr="00196618">
        <w:rPr>
          <w:i/>
          <w:sz w:val="20"/>
        </w:rPr>
        <w:t>selbst</w:t>
      </w:r>
      <w:r w:rsidR="00C948BD" w:rsidRPr="00196618">
        <w:rPr>
          <w:sz w:val="20"/>
        </w:rPr>
        <w:t xml:space="preserve">. </w:t>
      </w:r>
    </w:p>
    <w:p w14:paraId="3DC3C90C" w14:textId="77777777" w:rsidR="00C948BD" w:rsidRPr="00196618" w:rsidRDefault="004F1E90" w:rsidP="006D00E1">
      <w:pPr>
        <w:jc w:val="both"/>
        <w:rPr>
          <w:sz w:val="20"/>
        </w:rPr>
      </w:pPr>
      <w:r w:rsidRPr="00196618">
        <w:rPr>
          <w:sz w:val="20"/>
        </w:rPr>
        <w:t xml:space="preserve">    </w:t>
      </w:r>
      <w:r w:rsidR="00513DC9" w:rsidRPr="00196618">
        <w:rPr>
          <w:sz w:val="20"/>
        </w:rPr>
        <w:t>Normalerweise ist das, was man besitzt, etwas, wofür man ein St</w:t>
      </w:r>
      <w:r w:rsidRPr="00196618">
        <w:rPr>
          <w:sz w:val="20"/>
        </w:rPr>
        <w:t>ückchen Leben eingetauscht hat</w:t>
      </w:r>
      <w:r w:rsidR="00513DC9" w:rsidRPr="00196618">
        <w:rPr>
          <w:sz w:val="20"/>
        </w:rPr>
        <w:t xml:space="preserve">. </w:t>
      </w:r>
      <w:r w:rsidR="006D00E1">
        <w:rPr>
          <w:sz w:val="20"/>
        </w:rPr>
        <w:t>W</w:t>
      </w:r>
      <w:r w:rsidR="00513DC9" w:rsidRPr="00196618">
        <w:rPr>
          <w:sz w:val="20"/>
        </w:rPr>
        <w:t>enn</w:t>
      </w:r>
      <w:r w:rsidR="00D367BC">
        <w:rPr>
          <w:sz w:val="20"/>
        </w:rPr>
        <w:t xml:space="preserve"> also</w:t>
      </w:r>
      <w:r w:rsidR="00513DC9" w:rsidRPr="00196618">
        <w:rPr>
          <w:sz w:val="20"/>
        </w:rPr>
        <w:t xml:space="preserve"> ein Christ seinem Bruder von seinem Besitz gibt, gibt er ihm von seinem Leben, genau wie wir unser Leben geben, wenn wir uns z. Bsp. bei der Arbeitsaushilfe, beim Krankenbesuch, beim Austausch beteili</w:t>
      </w:r>
      <w:r w:rsidR="006D00E1">
        <w:rPr>
          <w:sz w:val="20"/>
        </w:rPr>
        <w:t>-</w:t>
      </w:r>
      <w:r w:rsidR="00513DC9" w:rsidRPr="00196618">
        <w:rPr>
          <w:sz w:val="20"/>
        </w:rPr>
        <w:t xml:space="preserve">gen. Gemeinschaft steht also nicht nur im Zeichen </w:t>
      </w:r>
      <w:r w:rsidRPr="00196618">
        <w:rPr>
          <w:i/>
          <w:sz w:val="20"/>
        </w:rPr>
        <w:t>erhaltenen</w:t>
      </w:r>
      <w:r w:rsidR="00513DC9" w:rsidRPr="00196618">
        <w:rPr>
          <w:sz w:val="20"/>
        </w:rPr>
        <w:t xml:space="preserve"> Lebens, sondern auch im Zeichen </w:t>
      </w:r>
      <w:r w:rsidR="00513DC9" w:rsidRPr="00196618">
        <w:rPr>
          <w:i/>
          <w:sz w:val="20"/>
        </w:rPr>
        <w:t>mitgeteilten</w:t>
      </w:r>
      <w:r w:rsidRPr="00196618">
        <w:rPr>
          <w:sz w:val="20"/>
        </w:rPr>
        <w:t xml:space="preserve"> Lebens.</w:t>
      </w:r>
      <w:bookmarkStart w:id="9" w:name="_Toc30478993"/>
      <w:bookmarkStart w:id="10" w:name="_Toc31181759"/>
      <w:bookmarkEnd w:id="2"/>
    </w:p>
    <w:p w14:paraId="1B04ADE6" w14:textId="77777777" w:rsidR="00C948BD" w:rsidRPr="00196618" w:rsidRDefault="00513DC9" w:rsidP="006D00E1">
      <w:pPr>
        <w:pStyle w:val="berschrift4"/>
        <w:jc w:val="both"/>
      </w:pPr>
      <w:r w:rsidRPr="00196618">
        <w:t xml:space="preserve">2. Wie sieht </w:t>
      </w:r>
      <w:r w:rsidR="00C948BD" w:rsidRPr="00196618">
        <w:t>Gemeinschaft</w:t>
      </w:r>
      <w:r w:rsidRPr="00196618">
        <w:t xml:space="preserve"> konkret aus? </w:t>
      </w:r>
      <w:bookmarkStart w:id="11" w:name="_Toc30478994"/>
      <w:bookmarkStart w:id="12" w:name="_Toc31181760"/>
      <w:bookmarkEnd w:id="9"/>
      <w:bookmarkEnd w:id="10"/>
    </w:p>
    <w:p w14:paraId="1D90108C" w14:textId="77777777" w:rsidR="00445B6D" w:rsidRPr="00196618" w:rsidRDefault="00445B6D" w:rsidP="006D00E1">
      <w:pPr>
        <w:jc w:val="both"/>
        <w:rPr>
          <w:sz w:val="20"/>
        </w:rPr>
      </w:pPr>
      <w:bookmarkStart w:id="13" w:name="_Toc30478998"/>
      <w:bookmarkStart w:id="14" w:name="_Toc31181763"/>
      <w:bookmarkEnd w:id="11"/>
      <w:bookmarkEnd w:id="12"/>
      <w:r w:rsidRPr="00196618">
        <w:rPr>
          <w:sz w:val="20"/>
        </w:rPr>
        <w:t xml:space="preserve">Woran haben die Gläubigen gemeinsam teil? An der Erlösung, </w:t>
      </w:r>
      <w:r w:rsidR="007B5835" w:rsidRPr="00196618">
        <w:rPr>
          <w:sz w:val="20"/>
        </w:rPr>
        <w:t>d. h.</w:t>
      </w:r>
      <w:r w:rsidR="00D367BC">
        <w:rPr>
          <w:sz w:val="20"/>
        </w:rPr>
        <w:t>,</w:t>
      </w:r>
      <w:r w:rsidRPr="00196618">
        <w:rPr>
          <w:sz w:val="20"/>
        </w:rPr>
        <w:t xml:space="preserve"> an Jesus Christus, am Leben mit Gott, am Wort Gottes, an der Führung durch Gottes Geist, an Christi Leiden (Php 3), am Gehorsam, am Glauben (Rm 1,12), an der Charakterverän</w:t>
      </w:r>
      <w:r w:rsidR="006D00E1">
        <w:rPr>
          <w:sz w:val="20"/>
        </w:rPr>
        <w:t>-</w:t>
      </w:r>
      <w:r w:rsidRPr="00196618">
        <w:rPr>
          <w:sz w:val="20"/>
        </w:rPr>
        <w:t>derung in sein Bild (Rm 8,29), am gemeinsamen Ziel: Christus, an der gemeinsamen Hoffnung der Herrlichkeit, an Christi Leib, an Freude und Leid des anderen, an Gottes Gnade, an Christi Mittlerschaft und Anwaltschaft, an Gottes Verheißungen.</w:t>
      </w:r>
    </w:p>
    <w:p w14:paraId="3AD782FB" w14:textId="77777777" w:rsidR="00445B6D" w:rsidRPr="00196618" w:rsidRDefault="00445B6D" w:rsidP="006D00E1">
      <w:pPr>
        <w:pStyle w:val="Listenabsatz"/>
        <w:ind w:left="0"/>
        <w:jc w:val="both"/>
        <w:rPr>
          <w:sz w:val="20"/>
        </w:rPr>
      </w:pPr>
      <w:r w:rsidRPr="00196618">
        <w:rPr>
          <w:sz w:val="20"/>
        </w:rPr>
        <w:t xml:space="preserve">    Sie nehmen Anteil an der gemeinsamen Anbetung, an der gemeinsamen Lehre, am gemeinsamen Dienen, an den Gnadengaben, am gemeinsamen Wachstum, am gegenseitigen (Er)bauen, am gemeinsamen Zeugnis in der Welt, an gemeinsamem Leiden, an gemeinsamen Erfahrungen mit anderen. </w:t>
      </w:r>
    </w:p>
    <w:p w14:paraId="78C8B2E5" w14:textId="77777777" w:rsidR="00445B6D" w:rsidRPr="00196618" w:rsidRDefault="00445B6D" w:rsidP="006D00E1">
      <w:pPr>
        <w:jc w:val="both"/>
        <w:rPr>
          <w:sz w:val="20"/>
        </w:rPr>
      </w:pPr>
      <w:r w:rsidRPr="00196618">
        <w:rPr>
          <w:sz w:val="20"/>
        </w:rPr>
        <w:t xml:space="preserve"> </w:t>
      </w:r>
      <w:r w:rsidR="00950B1B" w:rsidRPr="00196618">
        <w:rPr>
          <w:sz w:val="20"/>
        </w:rPr>
        <w:t xml:space="preserve">   </w:t>
      </w:r>
      <w:r w:rsidRPr="00196618">
        <w:rPr>
          <w:sz w:val="20"/>
        </w:rPr>
        <w:t xml:space="preserve">Sie geben den anderen Anteil von ihrem Leben, von ihrer Zeit, Kraft und Gesundheit, von ihrem Hab und Gut, von ihren Erfahrungen und ihrem Wissen. </w:t>
      </w:r>
    </w:p>
    <w:p w14:paraId="4683E19E" w14:textId="77777777" w:rsidR="00445B6D" w:rsidRPr="00196618" w:rsidRDefault="00950B1B" w:rsidP="006D00E1">
      <w:pPr>
        <w:jc w:val="both"/>
        <w:rPr>
          <w:sz w:val="20"/>
        </w:rPr>
      </w:pPr>
      <w:r w:rsidRPr="00196618">
        <w:rPr>
          <w:sz w:val="20"/>
        </w:rPr>
        <w:t xml:space="preserve">    </w:t>
      </w:r>
      <w:r w:rsidR="00445B6D" w:rsidRPr="00196618">
        <w:rPr>
          <w:sz w:val="20"/>
        </w:rPr>
        <w:t xml:space="preserve">Sie fördern das geistliche Leben der anderen, sodass sie selbst zusammen mit den anderen dem Herrn Jesus Christus ähnlicher werden. Sie suchen das Wohl und die Freude der anderen. </w:t>
      </w:r>
    </w:p>
    <w:p w14:paraId="4C734FED" w14:textId="77777777" w:rsidR="00445B6D" w:rsidRPr="00196618" w:rsidRDefault="00950B1B" w:rsidP="006D00E1">
      <w:pPr>
        <w:jc w:val="both"/>
        <w:rPr>
          <w:sz w:val="20"/>
        </w:rPr>
      </w:pPr>
      <w:r w:rsidRPr="00196618">
        <w:rPr>
          <w:sz w:val="20"/>
        </w:rPr>
        <w:t xml:space="preserve">   </w:t>
      </w:r>
      <w:r w:rsidR="00445B6D" w:rsidRPr="00196618">
        <w:rPr>
          <w:sz w:val="20"/>
        </w:rPr>
        <w:t xml:space="preserve">Paulus ruft </w:t>
      </w:r>
      <w:r w:rsidRPr="00196618">
        <w:rPr>
          <w:sz w:val="20"/>
        </w:rPr>
        <w:t xml:space="preserve">in Php 2,1-6 </w:t>
      </w:r>
      <w:r w:rsidR="00445B6D" w:rsidRPr="00196618">
        <w:rPr>
          <w:sz w:val="20"/>
        </w:rPr>
        <w:t xml:space="preserve">die </w:t>
      </w:r>
      <w:r w:rsidRPr="00196618">
        <w:rPr>
          <w:sz w:val="20"/>
        </w:rPr>
        <w:t xml:space="preserve">Heiligen auf und zeigt ihnen, </w:t>
      </w:r>
      <w:r w:rsidR="00445B6D" w:rsidRPr="00196618">
        <w:rPr>
          <w:sz w:val="20"/>
        </w:rPr>
        <w:t>was sie an den Geschwistern tun dürfen:</w:t>
      </w:r>
      <w:r w:rsidR="00445B6D" w:rsidRPr="00196618">
        <w:rPr>
          <w:color w:val="FF0000"/>
          <w:sz w:val="20"/>
        </w:rPr>
        <w:t xml:space="preserve"> </w:t>
      </w:r>
      <w:r w:rsidR="00445B6D" w:rsidRPr="00196618">
        <w:rPr>
          <w:sz w:val="20"/>
        </w:rPr>
        <w:t>einander</w:t>
      </w:r>
      <w:r w:rsidR="00445B6D" w:rsidRPr="00196618">
        <w:rPr>
          <w:color w:val="FF0000"/>
          <w:sz w:val="20"/>
        </w:rPr>
        <w:t xml:space="preserve"> </w:t>
      </w:r>
      <w:r w:rsidR="00445B6D" w:rsidRPr="00196618">
        <w:rPr>
          <w:sz w:val="20"/>
        </w:rPr>
        <w:t>ermuntern, ermutigen, aufrufen, trösten, mitleiden, mitfühlen, sich erbarmen, Barmherzigkeit und Herzlichkeit zeigen, dasselbe denken, nach demselben trachten und sinnen, dasselbe lieben, an der Freude, den Interessen und dem Leid des anderen teilnehmen</w:t>
      </w:r>
      <w:r w:rsidRPr="00196618">
        <w:rPr>
          <w:sz w:val="20"/>
        </w:rPr>
        <w:t xml:space="preserve">, </w:t>
      </w:r>
      <w:r w:rsidR="00445B6D" w:rsidRPr="00196618">
        <w:rPr>
          <w:sz w:val="20"/>
        </w:rPr>
        <w:t>nichts aus Streitsucht oder Ruhmsucht tun, dafür aber in der Demut den anderen höher und wichtiger achten als sich selbst und auf diese Weise für den anderen da sein, das Augenmerk nicht auf die eigenen Interessen richten, sondern sich für die Bedürfnisse des anderen interessieren; mit einem Wort: so gesinnt sein wie Jesus</w:t>
      </w:r>
      <w:r w:rsidRPr="00196618">
        <w:rPr>
          <w:sz w:val="20"/>
        </w:rPr>
        <w:t xml:space="preserve"> Christus</w:t>
      </w:r>
      <w:r w:rsidR="00445B6D" w:rsidRPr="00196618">
        <w:rPr>
          <w:sz w:val="20"/>
        </w:rPr>
        <w:t xml:space="preserve">. </w:t>
      </w:r>
    </w:p>
    <w:p w14:paraId="7ECE15A7" w14:textId="77777777" w:rsidR="00726B46" w:rsidRPr="00196618" w:rsidRDefault="00445B6D" w:rsidP="006D00E1">
      <w:pPr>
        <w:jc w:val="both"/>
        <w:rPr>
          <w:sz w:val="20"/>
        </w:rPr>
      </w:pPr>
      <w:r w:rsidRPr="00196618">
        <w:rPr>
          <w:sz w:val="20"/>
        </w:rPr>
        <w:t xml:space="preserve">    </w:t>
      </w:r>
      <w:r w:rsidR="00513DC9" w:rsidRPr="00196618">
        <w:rPr>
          <w:sz w:val="20"/>
        </w:rPr>
        <w:t>Die fliegenden Gänse</w:t>
      </w:r>
      <w:bookmarkEnd w:id="13"/>
      <w:r w:rsidR="00513DC9" w:rsidRPr="00196618">
        <w:rPr>
          <w:sz w:val="20"/>
        </w:rPr>
        <w:t xml:space="preserve"> geben uns eine Veranschaulichung</w:t>
      </w:r>
      <w:bookmarkEnd w:id="14"/>
      <w:r w:rsidR="00C141BA" w:rsidRPr="00196618">
        <w:rPr>
          <w:sz w:val="20"/>
        </w:rPr>
        <w:t xml:space="preserve">. Sie </w:t>
      </w:r>
      <w:r w:rsidR="00513DC9" w:rsidRPr="00196618">
        <w:rPr>
          <w:sz w:val="20"/>
        </w:rPr>
        <w:t>fliegen stets in einer For</w:t>
      </w:r>
      <w:r w:rsidR="00C141BA" w:rsidRPr="00196618">
        <w:rPr>
          <w:sz w:val="20"/>
        </w:rPr>
        <w:t>mation, die der Umriss eines „V</w:t>
      </w:r>
      <w:r w:rsidR="0007661A" w:rsidRPr="00196618">
        <w:rPr>
          <w:sz w:val="20"/>
        </w:rPr>
        <w:t>”</w:t>
      </w:r>
      <w:r w:rsidR="00513DC9" w:rsidRPr="00196618">
        <w:rPr>
          <w:sz w:val="20"/>
        </w:rPr>
        <w:t xml:space="preserve"> hat. Auf diese Weise gelingt es ihnen, sehr weit zu fliegen, viel weiter als</w:t>
      </w:r>
      <w:r w:rsidR="00C141BA" w:rsidRPr="00196618">
        <w:rPr>
          <w:sz w:val="20"/>
        </w:rPr>
        <w:t xml:space="preserve"> ein einzelnes Tier es könnte. S</w:t>
      </w:r>
      <w:r w:rsidR="00513DC9" w:rsidRPr="00196618">
        <w:rPr>
          <w:sz w:val="20"/>
        </w:rPr>
        <w:t xml:space="preserve">ie erreichen dabei eine Geschwindigkeit von 120 km/h. Und wie geschieht das? Das Tier, das die Formation anführt, erzeugt ein Vakuum, das für die nachfolgenden einen Auftrieb schafft, sodass diese mit weniger Kraftaufwand </w:t>
      </w:r>
      <w:r w:rsidR="00C141BA" w:rsidRPr="00196618">
        <w:rPr>
          <w:sz w:val="20"/>
        </w:rPr>
        <w:t>vorankommen</w:t>
      </w:r>
      <w:r w:rsidR="00513DC9" w:rsidRPr="00196618">
        <w:rPr>
          <w:sz w:val="20"/>
        </w:rPr>
        <w:t>. Und sobald die führende Gans ermüdet, nimmt eine anderer ihre Stelle ein, bis jene aus</w:t>
      </w:r>
      <w:r w:rsidR="00C141BA" w:rsidRPr="00196618">
        <w:rPr>
          <w:sz w:val="20"/>
        </w:rPr>
        <w:t>geruht und an der Reihe ist, den</w:t>
      </w:r>
      <w:r w:rsidR="00513DC9" w:rsidRPr="00196618">
        <w:rPr>
          <w:sz w:val="20"/>
        </w:rPr>
        <w:t xml:space="preserve"> Zug anzuführen. Wenn eine unterwegs verletzt wird oder erkrankt, sodass sie nicht mehr mithelfen </w:t>
      </w:r>
      <w:r w:rsidR="00513DC9" w:rsidRPr="00196618">
        <w:rPr>
          <w:sz w:val="20"/>
        </w:rPr>
        <w:lastRenderedPageBreak/>
        <w:t>kann, geht eine andere mit ihr zu Boden und bleibt an ihrer Seite, b</w:t>
      </w:r>
      <w:r w:rsidR="00C141BA" w:rsidRPr="00196618">
        <w:rPr>
          <w:sz w:val="20"/>
        </w:rPr>
        <w:t>is sie zusammen den Flug wieder</w:t>
      </w:r>
      <w:r w:rsidR="00513DC9" w:rsidRPr="00196618">
        <w:rPr>
          <w:sz w:val="20"/>
        </w:rPr>
        <w:t xml:space="preserve">aufnehmen können </w:t>
      </w:r>
      <w:r w:rsidR="00950B1B" w:rsidRPr="00196618">
        <w:rPr>
          <w:sz w:val="20"/>
        </w:rPr>
        <w:t>–</w:t>
      </w:r>
      <w:r w:rsidR="00513DC9" w:rsidRPr="00196618">
        <w:rPr>
          <w:sz w:val="20"/>
        </w:rPr>
        <w:t xml:space="preserve"> allerdings, wahrscheinlich nicht mit 120 km</w:t>
      </w:r>
      <w:r w:rsidR="00C141BA" w:rsidRPr="00196618">
        <w:rPr>
          <w:sz w:val="20"/>
        </w:rPr>
        <w:t>/h</w:t>
      </w:r>
      <w:r w:rsidR="00513DC9" w:rsidRPr="00196618">
        <w:rPr>
          <w:sz w:val="20"/>
        </w:rPr>
        <w:t>.</w:t>
      </w:r>
      <w:r w:rsidR="00726B46" w:rsidRPr="00196618">
        <w:rPr>
          <w:sz w:val="20"/>
        </w:rPr>
        <w:t xml:space="preserve"> </w:t>
      </w:r>
      <w:bookmarkStart w:id="15" w:name="_Toc30479000"/>
      <w:bookmarkStart w:id="16" w:name="_Toc31181765"/>
      <w:bookmarkStart w:id="17" w:name="_Toc17535296"/>
    </w:p>
    <w:p w14:paraId="4321B0B6" w14:textId="77777777" w:rsidR="00513DC9" w:rsidRPr="00196618" w:rsidRDefault="00445B6D" w:rsidP="006D00E1">
      <w:pPr>
        <w:pStyle w:val="berschrift3"/>
        <w:jc w:val="both"/>
      </w:pPr>
      <w:r w:rsidRPr="00196618">
        <w:t>A</w:t>
      </w:r>
      <w:r w:rsidR="00513DC9" w:rsidRPr="00196618">
        <w:t xml:space="preserve">. Die </w:t>
      </w:r>
      <w:r w:rsidR="00B443F7" w:rsidRPr="00196618">
        <w:t>Grundlage</w:t>
      </w:r>
      <w:r w:rsidR="00513DC9" w:rsidRPr="00196618">
        <w:t xml:space="preserve"> der Gemeinschaft</w:t>
      </w:r>
      <w:bookmarkEnd w:id="15"/>
      <w:bookmarkEnd w:id="16"/>
    </w:p>
    <w:p w14:paraId="7E85187F" w14:textId="77777777" w:rsidR="00513DC9" w:rsidRPr="00196618" w:rsidRDefault="00513DC9" w:rsidP="006D00E1">
      <w:pPr>
        <w:jc w:val="both"/>
        <w:rPr>
          <w:sz w:val="20"/>
        </w:rPr>
      </w:pPr>
      <w:r w:rsidRPr="00196618">
        <w:rPr>
          <w:sz w:val="20"/>
        </w:rPr>
        <w:t xml:space="preserve">Wie kommt es dazu, dass wir Gemeinschaft haben können? </w:t>
      </w:r>
    </w:p>
    <w:p w14:paraId="5309ACEF" w14:textId="77777777" w:rsidR="00513DC9" w:rsidRPr="00196618" w:rsidRDefault="00513DC9" w:rsidP="006D00E1">
      <w:pPr>
        <w:pStyle w:val="berschrift4"/>
        <w:jc w:val="both"/>
      </w:pPr>
      <w:bookmarkStart w:id="18" w:name="_Toc30479001"/>
      <w:bookmarkStart w:id="19" w:name="_Toc31181766"/>
      <w:bookmarkStart w:id="20" w:name="_Toc17535293"/>
      <w:r w:rsidRPr="00196618">
        <w:t xml:space="preserve">1. </w:t>
      </w:r>
      <w:r w:rsidR="00196618">
        <w:t>G</w:t>
      </w:r>
      <w:r w:rsidRPr="00196618">
        <w:t>öttliche Ebenbildlichkeit</w:t>
      </w:r>
      <w:bookmarkEnd w:id="18"/>
      <w:bookmarkEnd w:id="19"/>
      <w:r w:rsidR="00196618">
        <w:t xml:space="preserve"> des Menschen</w:t>
      </w:r>
    </w:p>
    <w:p w14:paraId="353C1CC6" w14:textId="77777777" w:rsidR="00513DC9" w:rsidRPr="00196618" w:rsidRDefault="00513DC9" w:rsidP="006D00E1">
      <w:pPr>
        <w:jc w:val="both"/>
        <w:rPr>
          <w:sz w:val="20"/>
        </w:rPr>
      </w:pPr>
      <w:r w:rsidRPr="00196618">
        <w:rPr>
          <w:sz w:val="20"/>
        </w:rPr>
        <w:t>Die Basis der christlichen Gemeinschaft ist zum</w:t>
      </w:r>
      <w:r w:rsidR="00950B1B" w:rsidRPr="00196618">
        <w:rPr>
          <w:sz w:val="20"/>
        </w:rPr>
        <w:t xml:space="preserve"> einen die Ebenbildlichkeit </w:t>
      </w:r>
      <w:r w:rsidRPr="00196618">
        <w:rPr>
          <w:sz w:val="20"/>
        </w:rPr>
        <w:t>mit dem Schöpfer.</w:t>
      </w:r>
      <w:r w:rsidR="00B443F7" w:rsidRPr="00196618">
        <w:rPr>
          <w:sz w:val="20"/>
        </w:rPr>
        <w:t xml:space="preserve"> </w:t>
      </w:r>
      <w:r w:rsidRPr="00196618">
        <w:rPr>
          <w:sz w:val="20"/>
        </w:rPr>
        <w:t xml:space="preserve">Gemeinschaft gibt es, weil der dreieinige Gott uns Menschen schuf. </w:t>
      </w:r>
      <w:bookmarkEnd w:id="20"/>
      <w:r w:rsidR="00950B1B" w:rsidRPr="00196618">
        <w:rPr>
          <w:sz w:val="20"/>
        </w:rPr>
        <w:t>Er</w:t>
      </w:r>
      <w:r w:rsidRPr="00196618">
        <w:rPr>
          <w:sz w:val="20"/>
        </w:rPr>
        <w:t xml:space="preserve"> selb</w:t>
      </w:r>
      <w:r w:rsidR="00B443F7" w:rsidRPr="00196618">
        <w:rPr>
          <w:sz w:val="20"/>
        </w:rPr>
        <w:t>st</w:t>
      </w:r>
      <w:r w:rsidRPr="00196618">
        <w:rPr>
          <w:sz w:val="20"/>
        </w:rPr>
        <w:t xml:space="preserve"> ist ein Gemeinschaftswesen. </w:t>
      </w:r>
      <w:r w:rsidR="00950B1B" w:rsidRPr="00196618">
        <w:rPr>
          <w:sz w:val="20"/>
        </w:rPr>
        <w:t>Er</w:t>
      </w:r>
      <w:r w:rsidR="00B443F7" w:rsidRPr="00196618">
        <w:rPr>
          <w:sz w:val="20"/>
        </w:rPr>
        <w:t xml:space="preserve"> ist </w:t>
      </w:r>
      <w:r w:rsidR="00EC1B5E" w:rsidRPr="00196618">
        <w:rPr>
          <w:sz w:val="20"/>
        </w:rPr>
        <w:t xml:space="preserve">gleichzeitig </w:t>
      </w:r>
      <w:r w:rsidR="00B443F7" w:rsidRPr="00196618">
        <w:rPr>
          <w:sz w:val="20"/>
        </w:rPr>
        <w:t xml:space="preserve">drei und eins. </w:t>
      </w:r>
      <w:r w:rsidR="00950B1B" w:rsidRPr="00196618">
        <w:rPr>
          <w:sz w:val="20"/>
        </w:rPr>
        <w:t xml:space="preserve">In dem Sinne ist er </w:t>
      </w:r>
      <w:r w:rsidRPr="00196618">
        <w:rPr>
          <w:sz w:val="20"/>
        </w:rPr>
        <w:t>eine Gesellschaft</w:t>
      </w:r>
      <w:r w:rsidR="00950B1B" w:rsidRPr="00196618">
        <w:rPr>
          <w:sz w:val="20"/>
        </w:rPr>
        <w:t>, eine Mehrzahl. Aber die</w:t>
      </w:r>
      <w:r w:rsidRPr="00196618">
        <w:rPr>
          <w:sz w:val="20"/>
        </w:rPr>
        <w:t xml:space="preserve"> Mehrzahl ist zu gleicher Zeit eine Einzahl. Gott</w:t>
      </w:r>
      <w:r w:rsidR="00B443F7" w:rsidRPr="00196618">
        <w:rPr>
          <w:sz w:val="20"/>
        </w:rPr>
        <w:t xml:space="preserve"> ist </w:t>
      </w:r>
      <w:r w:rsidR="00B443F7" w:rsidRPr="00196618">
        <w:rPr>
          <w:i/>
          <w:sz w:val="20"/>
        </w:rPr>
        <w:t>einer</w:t>
      </w:r>
      <w:r w:rsidRPr="00196618">
        <w:rPr>
          <w:sz w:val="20"/>
        </w:rPr>
        <w:t>. Die Drei in Gott sind zusammengeschlossen in einer unzer</w:t>
      </w:r>
      <w:r w:rsidR="00950B1B" w:rsidRPr="00196618">
        <w:rPr>
          <w:sz w:val="20"/>
        </w:rPr>
        <w:t>trennlichen Einheit</w:t>
      </w:r>
      <w:r w:rsidRPr="00196618">
        <w:rPr>
          <w:sz w:val="20"/>
        </w:rPr>
        <w:t xml:space="preserve">. Dadurch entsteht Gemeinschaft. </w:t>
      </w:r>
    </w:p>
    <w:p w14:paraId="5E28AA80" w14:textId="77777777" w:rsidR="00950B1B" w:rsidRPr="00196618" w:rsidRDefault="00EC1B5E" w:rsidP="006D00E1">
      <w:pPr>
        <w:jc w:val="both"/>
        <w:rPr>
          <w:sz w:val="20"/>
        </w:rPr>
      </w:pPr>
      <w:r>
        <w:rPr>
          <w:sz w:val="20"/>
        </w:rPr>
        <w:t xml:space="preserve">    </w:t>
      </w:r>
      <w:r w:rsidR="00513DC9" w:rsidRPr="00196618">
        <w:rPr>
          <w:sz w:val="20"/>
        </w:rPr>
        <w:t>Die Glieder in der Gottheit sind einander zugewandt.</w:t>
      </w:r>
      <w:r w:rsidR="00B443F7" w:rsidRPr="00196618">
        <w:rPr>
          <w:sz w:val="20"/>
        </w:rPr>
        <w:t xml:space="preserve"> Jh 1,1: Das Wort war – </w:t>
      </w:r>
      <w:r w:rsidR="00513DC9" w:rsidRPr="00196618">
        <w:rPr>
          <w:sz w:val="20"/>
        </w:rPr>
        <w:t>nicht nur „bei Gott</w:t>
      </w:r>
      <w:r w:rsidR="0007661A" w:rsidRPr="00196618">
        <w:rPr>
          <w:sz w:val="20"/>
        </w:rPr>
        <w:t>”</w:t>
      </w:r>
      <w:r w:rsidR="00513DC9" w:rsidRPr="00196618">
        <w:rPr>
          <w:sz w:val="20"/>
        </w:rPr>
        <w:t xml:space="preserve">, sondern </w:t>
      </w:r>
      <w:r w:rsidR="00B443F7" w:rsidRPr="00196618">
        <w:rPr>
          <w:sz w:val="20"/>
        </w:rPr>
        <w:t xml:space="preserve">– </w:t>
      </w:r>
      <w:r w:rsidR="00513DC9" w:rsidRPr="00196618">
        <w:rPr>
          <w:sz w:val="20"/>
        </w:rPr>
        <w:t xml:space="preserve">Gott </w:t>
      </w:r>
      <w:r w:rsidR="00B443F7" w:rsidRPr="00196618">
        <w:rPr>
          <w:sz w:val="20"/>
        </w:rPr>
        <w:t>„zugewandt</w:t>
      </w:r>
      <w:r w:rsidR="0007661A" w:rsidRPr="00196618">
        <w:rPr>
          <w:sz w:val="20"/>
        </w:rPr>
        <w:t>”</w:t>
      </w:r>
      <w:r w:rsidR="00B443F7" w:rsidRPr="00196618">
        <w:rPr>
          <w:sz w:val="20"/>
        </w:rPr>
        <w:t xml:space="preserve"> (gr</w:t>
      </w:r>
      <w:r w:rsidR="00513DC9" w:rsidRPr="00196618">
        <w:rPr>
          <w:sz w:val="20"/>
        </w:rPr>
        <w:t xml:space="preserve">.: </w:t>
      </w:r>
      <w:r w:rsidR="00513DC9" w:rsidRPr="00196618">
        <w:rPr>
          <w:i/>
          <w:iCs/>
          <w:sz w:val="20"/>
        </w:rPr>
        <w:t>pros</w:t>
      </w:r>
      <w:r w:rsidR="00B443F7" w:rsidRPr="00196618">
        <w:rPr>
          <w:i/>
          <w:iCs/>
          <w:sz w:val="20"/>
        </w:rPr>
        <w:t xml:space="preserve"> ton theon</w:t>
      </w:r>
      <w:r w:rsidR="00513DC9" w:rsidRPr="00196618">
        <w:rPr>
          <w:sz w:val="20"/>
        </w:rPr>
        <w:t xml:space="preserve">). Sie lieben einander, sprechen miteinander, handeln gemeinsam. </w:t>
      </w:r>
      <w:r w:rsidR="00B443F7" w:rsidRPr="00196618">
        <w:rPr>
          <w:sz w:val="20"/>
        </w:rPr>
        <w:t xml:space="preserve">Und weil der </w:t>
      </w:r>
      <w:r w:rsidR="00513DC9" w:rsidRPr="00196618">
        <w:rPr>
          <w:sz w:val="20"/>
        </w:rPr>
        <w:t>Mensch im Bilde seines dreieinigen Schöpfers geschaffen</w:t>
      </w:r>
      <w:r w:rsidR="00B443F7" w:rsidRPr="00196618">
        <w:rPr>
          <w:sz w:val="20"/>
        </w:rPr>
        <w:t xml:space="preserve"> wurde, s</w:t>
      </w:r>
      <w:r w:rsidR="00513DC9" w:rsidRPr="00196618">
        <w:rPr>
          <w:sz w:val="20"/>
        </w:rPr>
        <w:t>ind wir Menschen G</w:t>
      </w:r>
      <w:r w:rsidR="00B443F7" w:rsidRPr="00196618">
        <w:rPr>
          <w:sz w:val="20"/>
        </w:rPr>
        <w:t xml:space="preserve">emeinschaftswesen. </w:t>
      </w:r>
    </w:p>
    <w:p w14:paraId="5921D0C8" w14:textId="77777777" w:rsidR="00513DC9" w:rsidRPr="00196618" w:rsidRDefault="00950B1B" w:rsidP="006D00E1">
      <w:pPr>
        <w:jc w:val="both"/>
        <w:rPr>
          <w:sz w:val="20"/>
        </w:rPr>
      </w:pPr>
      <w:r w:rsidRPr="00196618">
        <w:rPr>
          <w:sz w:val="20"/>
        </w:rPr>
        <w:t xml:space="preserve">    </w:t>
      </w:r>
      <w:r w:rsidR="00513DC9" w:rsidRPr="00196618">
        <w:rPr>
          <w:sz w:val="20"/>
        </w:rPr>
        <w:t xml:space="preserve">Der Mensch ist </w:t>
      </w:r>
      <w:r w:rsidR="00EC1B5E">
        <w:rPr>
          <w:sz w:val="20"/>
        </w:rPr>
        <w:t>beides, unabhängig und abhängig.</w:t>
      </w:r>
      <w:r w:rsidR="00513DC9" w:rsidRPr="00196618">
        <w:rPr>
          <w:sz w:val="20"/>
        </w:rPr>
        <w:t xml:space="preserve"> </w:t>
      </w:r>
      <w:r w:rsidR="00EC1B5E">
        <w:rPr>
          <w:sz w:val="20"/>
        </w:rPr>
        <w:t>E</w:t>
      </w:r>
      <w:r w:rsidR="00513DC9" w:rsidRPr="00196618">
        <w:rPr>
          <w:sz w:val="20"/>
        </w:rPr>
        <w:t>r ist ein Individuum und gleichzei</w:t>
      </w:r>
      <w:r w:rsidR="00B443F7" w:rsidRPr="00196618">
        <w:rPr>
          <w:sz w:val="20"/>
        </w:rPr>
        <w:t>tig auch ein Gesellschaftswesen</w:t>
      </w:r>
      <w:r w:rsidR="00513DC9" w:rsidRPr="00196618">
        <w:rPr>
          <w:sz w:val="20"/>
        </w:rPr>
        <w:t xml:space="preserve">. </w:t>
      </w:r>
      <w:r w:rsidR="00B443F7" w:rsidRPr="00196618">
        <w:rPr>
          <w:sz w:val="20"/>
        </w:rPr>
        <w:t>Eph</w:t>
      </w:r>
      <w:r w:rsidR="00513DC9" w:rsidRPr="00196618">
        <w:rPr>
          <w:sz w:val="20"/>
        </w:rPr>
        <w:t xml:space="preserve"> 3,14.15: „Deswegen beuge ich meine Knie vor dem Vater unseres Herrn, dem Vater Jesu Christi, von dem jede Familie in den Himmeln und auf der Erde den Namen [und das Wesen] hat.</w:t>
      </w:r>
      <w:r w:rsidR="0007661A" w:rsidRPr="00196618">
        <w:rPr>
          <w:sz w:val="20"/>
        </w:rPr>
        <w:t>”</w:t>
      </w:r>
      <w:r w:rsidR="00513DC9" w:rsidRPr="00196618">
        <w:rPr>
          <w:sz w:val="20"/>
        </w:rPr>
        <w:t xml:space="preserve"> </w:t>
      </w:r>
    </w:p>
    <w:p w14:paraId="01537229" w14:textId="77777777" w:rsidR="00513DC9" w:rsidRPr="00196618" w:rsidRDefault="00950B1B" w:rsidP="006D00E1">
      <w:pPr>
        <w:jc w:val="both"/>
        <w:rPr>
          <w:sz w:val="20"/>
        </w:rPr>
      </w:pPr>
      <w:r w:rsidRPr="00196618">
        <w:rPr>
          <w:sz w:val="20"/>
        </w:rPr>
        <w:t xml:space="preserve">    </w:t>
      </w:r>
      <w:r w:rsidR="00513DC9" w:rsidRPr="00196618">
        <w:rPr>
          <w:sz w:val="20"/>
        </w:rPr>
        <w:t>Der Gott, der die christliche Gemeinschaft stiftete, ist der Gott, der überhaupt Gemeinschaft unter Menschen schuf.</w:t>
      </w:r>
    </w:p>
    <w:p w14:paraId="794F38C7" w14:textId="77777777" w:rsidR="00513DC9" w:rsidRPr="00196618" w:rsidRDefault="00B443F7" w:rsidP="006D00E1">
      <w:pPr>
        <w:jc w:val="both"/>
        <w:rPr>
          <w:sz w:val="20"/>
        </w:rPr>
      </w:pPr>
      <w:r w:rsidRPr="00196618">
        <w:rPr>
          <w:sz w:val="20"/>
        </w:rPr>
        <w:t xml:space="preserve">    </w:t>
      </w:r>
      <w:r w:rsidR="00950B1B" w:rsidRPr="00196618">
        <w:rPr>
          <w:sz w:val="20"/>
        </w:rPr>
        <w:t>Aber</w:t>
      </w:r>
      <w:r w:rsidR="00513DC9" w:rsidRPr="00196618">
        <w:rPr>
          <w:sz w:val="20"/>
        </w:rPr>
        <w:t xml:space="preserve"> durch </w:t>
      </w:r>
      <w:r w:rsidRPr="00196618">
        <w:rPr>
          <w:sz w:val="20"/>
        </w:rPr>
        <w:t xml:space="preserve">die Sünde kam ein </w:t>
      </w:r>
      <w:r w:rsidR="00513DC9" w:rsidRPr="00196618">
        <w:rPr>
          <w:sz w:val="20"/>
        </w:rPr>
        <w:t xml:space="preserve">Riss in die Gemeinschaft des Menschen mit Gott, mit dem </w:t>
      </w:r>
      <w:r w:rsidRPr="00196618">
        <w:rPr>
          <w:sz w:val="20"/>
        </w:rPr>
        <w:t>Mitmenschen</w:t>
      </w:r>
      <w:r w:rsidR="00513DC9" w:rsidRPr="00196618">
        <w:rPr>
          <w:sz w:val="20"/>
        </w:rPr>
        <w:t xml:space="preserve">, mit sich selbst und mit der Schöpfung. </w:t>
      </w:r>
      <w:r w:rsidRPr="00196618">
        <w:rPr>
          <w:sz w:val="20"/>
        </w:rPr>
        <w:t xml:space="preserve">Seither lebt der Mensch in einer </w:t>
      </w:r>
      <w:r w:rsidR="00513DC9" w:rsidRPr="00196618">
        <w:rPr>
          <w:sz w:val="20"/>
        </w:rPr>
        <w:t>gestörte</w:t>
      </w:r>
      <w:r w:rsidRPr="00196618">
        <w:rPr>
          <w:sz w:val="20"/>
        </w:rPr>
        <w:t>n</w:t>
      </w:r>
      <w:r w:rsidR="00513DC9" w:rsidRPr="00196618">
        <w:rPr>
          <w:sz w:val="20"/>
        </w:rPr>
        <w:t xml:space="preserve"> Gemeinschaft. </w:t>
      </w:r>
    </w:p>
    <w:p w14:paraId="6F4218BC" w14:textId="77777777" w:rsidR="00513DC9" w:rsidRPr="00196618" w:rsidRDefault="00513DC9" w:rsidP="006D00E1">
      <w:pPr>
        <w:pStyle w:val="berschrift4"/>
        <w:jc w:val="both"/>
      </w:pPr>
      <w:bookmarkStart w:id="21" w:name="_Toc30479002"/>
      <w:bookmarkStart w:id="22" w:name="_Toc31181767"/>
      <w:r w:rsidRPr="00196618">
        <w:t>2. Die Versöhnung des Menschen in Christus</w:t>
      </w:r>
      <w:bookmarkEnd w:id="21"/>
      <w:bookmarkEnd w:id="22"/>
    </w:p>
    <w:p w14:paraId="55BBE5FF" w14:textId="77777777" w:rsidR="00513DC9" w:rsidRPr="00196618" w:rsidRDefault="00513DC9" w:rsidP="006D00E1">
      <w:pPr>
        <w:jc w:val="both"/>
        <w:rPr>
          <w:sz w:val="20"/>
        </w:rPr>
      </w:pPr>
      <w:r w:rsidRPr="00196618">
        <w:rPr>
          <w:sz w:val="20"/>
        </w:rPr>
        <w:t>Die Basis der chr</w:t>
      </w:r>
      <w:r w:rsidR="00B443F7" w:rsidRPr="00196618">
        <w:rPr>
          <w:sz w:val="20"/>
        </w:rPr>
        <w:t>istlichen Gemeinschaft ist zum Z</w:t>
      </w:r>
      <w:r w:rsidRPr="00196618">
        <w:rPr>
          <w:sz w:val="20"/>
        </w:rPr>
        <w:t>weiten die Vers</w:t>
      </w:r>
      <w:r w:rsidR="00950B1B" w:rsidRPr="00196618">
        <w:rPr>
          <w:sz w:val="20"/>
        </w:rPr>
        <w:t>öhnung des Menschen in Christus</w:t>
      </w:r>
      <w:r w:rsidRPr="00196618">
        <w:rPr>
          <w:sz w:val="20"/>
        </w:rPr>
        <w:t xml:space="preserve">. Gott hat </w:t>
      </w:r>
      <w:r w:rsidR="00B443F7" w:rsidRPr="00196618">
        <w:rPr>
          <w:sz w:val="20"/>
        </w:rPr>
        <w:t>diejenigen, die sein Opfer annehmen,</w:t>
      </w:r>
      <w:r w:rsidRPr="00196618">
        <w:rPr>
          <w:sz w:val="20"/>
        </w:rPr>
        <w:t xml:space="preserve"> in Christus versöhnt und </w:t>
      </w:r>
      <w:r w:rsidR="00950B1B" w:rsidRPr="00196618">
        <w:rPr>
          <w:sz w:val="20"/>
        </w:rPr>
        <w:t xml:space="preserve">so die </w:t>
      </w:r>
      <w:r w:rsidRPr="00196618">
        <w:rPr>
          <w:sz w:val="20"/>
        </w:rPr>
        <w:t xml:space="preserve">Gemeinschaft wiederhergestellt. </w:t>
      </w:r>
    </w:p>
    <w:p w14:paraId="247351AA" w14:textId="77777777" w:rsidR="00513DC9" w:rsidRPr="00196618" w:rsidRDefault="00B443F7" w:rsidP="006D00E1">
      <w:pPr>
        <w:jc w:val="both"/>
        <w:rPr>
          <w:sz w:val="20"/>
        </w:rPr>
      </w:pPr>
      <w:r w:rsidRPr="00196618">
        <w:rPr>
          <w:sz w:val="20"/>
        </w:rPr>
        <w:t xml:space="preserve">    </w:t>
      </w:r>
      <w:r w:rsidR="00513DC9" w:rsidRPr="00196618">
        <w:rPr>
          <w:sz w:val="20"/>
        </w:rPr>
        <w:t>1</w:t>
      </w:r>
      <w:r w:rsidRPr="00196618">
        <w:rPr>
          <w:sz w:val="20"/>
        </w:rPr>
        <w:t>Jh</w:t>
      </w:r>
      <w:r w:rsidR="00513DC9" w:rsidRPr="00196618">
        <w:rPr>
          <w:sz w:val="20"/>
        </w:rPr>
        <w:t xml:space="preserve"> 1,3-7: </w:t>
      </w:r>
      <w:r w:rsidR="009611CE" w:rsidRPr="00196618">
        <w:rPr>
          <w:sz w:val="20"/>
        </w:rPr>
        <w:t xml:space="preserve">„Das, </w:t>
      </w:r>
      <w:r w:rsidR="00513DC9" w:rsidRPr="00196618">
        <w:rPr>
          <w:sz w:val="20"/>
        </w:rPr>
        <w:t>was wir gesehen und gehört haben, berichten wir euch, damit auch ihr Gemeinschaft mit uns habt; auch ist aber unsere Gemeinschaft mit dem Vater und m</w:t>
      </w:r>
      <w:r w:rsidR="00EC1B5E">
        <w:rPr>
          <w:sz w:val="20"/>
        </w:rPr>
        <w:t>it seinem Sohn, Jesus Christus.</w:t>
      </w:r>
      <w:r w:rsidR="00950B1B" w:rsidRPr="00196618">
        <w:rPr>
          <w:sz w:val="20"/>
        </w:rPr>
        <w:t>..</w:t>
      </w:r>
      <w:r w:rsidR="00513DC9" w:rsidRPr="00196618">
        <w:rPr>
          <w:sz w:val="20"/>
        </w:rPr>
        <w:t xml:space="preserve"> 5 Und dieses ist die </w:t>
      </w:r>
      <w:r w:rsidRPr="00196618">
        <w:rPr>
          <w:sz w:val="20"/>
        </w:rPr>
        <w:t>Ankündigung</w:t>
      </w:r>
      <w:r w:rsidR="00513DC9" w:rsidRPr="00196618">
        <w:rPr>
          <w:sz w:val="20"/>
        </w:rPr>
        <w:t xml:space="preserve">, die wir von ihm gehört haben und euch berichten: Gott ist Licht, und in ihm ist gar keine Dunkelheit. 6 Wenn wir sagen, wir haben Gemeinschaft mit ihm, und wir wandeln in der </w:t>
      </w:r>
      <w:r w:rsidRPr="00196618">
        <w:rPr>
          <w:sz w:val="20"/>
        </w:rPr>
        <w:t>Dunkelheit</w:t>
      </w:r>
      <w:r w:rsidR="00513DC9" w:rsidRPr="00196618">
        <w:rPr>
          <w:sz w:val="20"/>
        </w:rPr>
        <w:t>, lügen wir und tun nicht die Wahrheit. 7 Wenn wir aber im Licht wandeln, wie er im Licht ist, haben wir Gemeinschaft miteinander, und das Blut Jesu Christi, seines Sohnes, reinigt uns von jeder Sünde.</w:t>
      </w:r>
      <w:r w:rsidR="0007661A" w:rsidRPr="00196618">
        <w:rPr>
          <w:sz w:val="20"/>
        </w:rPr>
        <w:t>”</w:t>
      </w:r>
    </w:p>
    <w:p w14:paraId="77109B0E" w14:textId="77777777" w:rsidR="00513DC9" w:rsidRPr="00196618" w:rsidRDefault="009611CE" w:rsidP="006D00E1">
      <w:pPr>
        <w:jc w:val="both"/>
        <w:rPr>
          <w:sz w:val="20"/>
        </w:rPr>
      </w:pPr>
      <w:r w:rsidRPr="00196618">
        <w:rPr>
          <w:sz w:val="20"/>
        </w:rPr>
        <w:t xml:space="preserve">    4,7-11: „</w:t>
      </w:r>
      <w:r w:rsidR="00513DC9" w:rsidRPr="00196618">
        <w:rPr>
          <w:sz w:val="20"/>
        </w:rPr>
        <w:t>Geliebte, lieben wir einander, weil die Liebe aus Gott ist, und jeder, der im fortdauernden Sinne liebt, ist von Gott geboren und kennt Gott. Wer nicht im fortdauernden Sinne liebt (</w:t>
      </w:r>
      <w:r w:rsidRPr="00196618">
        <w:rPr>
          <w:sz w:val="20"/>
        </w:rPr>
        <w:t>d. h.</w:t>
      </w:r>
      <w:r w:rsidR="008F6B3E">
        <w:rPr>
          <w:sz w:val="20"/>
        </w:rPr>
        <w:t>,</w:t>
      </w:r>
      <w:r w:rsidRPr="00196618">
        <w:rPr>
          <w:sz w:val="20"/>
        </w:rPr>
        <w:t xml:space="preserve"> </w:t>
      </w:r>
      <w:r w:rsidR="00513DC9" w:rsidRPr="00196618">
        <w:rPr>
          <w:sz w:val="20"/>
        </w:rPr>
        <w:t xml:space="preserve">Gemeinschaft </w:t>
      </w:r>
      <w:r w:rsidRPr="00196618">
        <w:rPr>
          <w:sz w:val="20"/>
        </w:rPr>
        <w:t>praktiziert und lebt</w:t>
      </w:r>
      <w:r w:rsidR="00950B1B" w:rsidRPr="00196618">
        <w:rPr>
          <w:sz w:val="20"/>
        </w:rPr>
        <w:t>), hat Gott nicht kennen</w:t>
      </w:r>
      <w:r w:rsidR="00513DC9" w:rsidRPr="00196618">
        <w:rPr>
          <w:sz w:val="20"/>
        </w:rPr>
        <w:t>gelernt</w:t>
      </w:r>
      <w:r w:rsidRPr="00196618">
        <w:rPr>
          <w:sz w:val="20"/>
        </w:rPr>
        <w:t xml:space="preserve"> (d. h.: </w:t>
      </w:r>
      <w:r w:rsidR="00513DC9" w:rsidRPr="00196618">
        <w:rPr>
          <w:sz w:val="20"/>
        </w:rPr>
        <w:t xml:space="preserve">er kam </w:t>
      </w:r>
      <w:r w:rsidRPr="00196618">
        <w:rPr>
          <w:sz w:val="20"/>
        </w:rPr>
        <w:t>nicht wirklich</w:t>
      </w:r>
      <w:r w:rsidR="00950B1B" w:rsidRPr="00196618">
        <w:rPr>
          <w:sz w:val="20"/>
        </w:rPr>
        <w:t xml:space="preserve"> in seine Gemeinschaft</w:t>
      </w:r>
      <w:r w:rsidR="00513DC9" w:rsidRPr="00196618">
        <w:rPr>
          <w:sz w:val="20"/>
        </w:rPr>
        <w:t>), weil Gott Liebe ist.</w:t>
      </w:r>
      <w:r w:rsidR="00513DC9" w:rsidRPr="00196618">
        <w:rPr>
          <w:b/>
          <w:bCs/>
          <w:sz w:val="20"/>
        </w:rPr>
        <w:t xml:space="preserve"> </w:t>
      </w:r>
      <w:r w:rsidR="00513DC9" w:rsidRPr="00196618">
        <w:rPr>
          <w:sz w:val="20"/>
        </w:rPr>
        <w:t>In diesem wurde die Liebe Gottes unter uns geoffenbart, dass Gott seinen einzig</w:t>
      </w:r>
      <w:r w:rsidRPr="00196618">
        <w:rPr>
          <w:sz w:val="20"/>
        </w:rPr>
        <w:t>geboren</w:t>
      </w:r>
      <w:r w:rsidR="00513DC9" w:rsidRPr="00196618">
        <w:rPr>
          <w:sz w:val="20"/>
        </w:rPr>
        <w:t>en Sohn in die Welt gesandt hat, damit wir durch ihn leb</w:t>
      </w:r>
      <w:r w:rsidRPr="00196618">
        <w:rPr>
          <w:sz w:val="20"/>
        </w:rPr>
        <w:t>t</w:t>
      </w:r>
      <w:r w:rsidR="00513DC9" w:rsidRPr="00196618">
        <w:rPr>
          <w:sz w:val="20"/>
        </w:rPr>
        <w:t>en. In diesem besteht die Liebe: nicht, dass wir Gott liebten, sondern dass er uns liebte und seinen Sohn sandte als Sühnung für unsere Sünden. Geliebte, wenn Gott uns so liebte, sind auch wir es schuldig, einander zu lieben.</w:t>
      </w:r>
      <w:r w:rsidR="0007661A" w:rsidRPr="00196618">
        <w:rPr>
          <w:sz w:val="20"/>
        </w:rPr>
        <w:t>”</w:t>
      </w:r>
    </w:p>
    <w:p w14:paraId="5319600C" w14:textId="77777777" w:rsidR="00726B46" w:rsidRPr="00196618" w:rsidRDefault="009611CE" w:rsidP="006D00E1">
      <w:pPr>
        <w:jc w:val="both"/>
        <w:rPr>
          <w:sz w:val="20"/>
        </w:rPr>
      </w:pPr>
      <w:bookmarkStart w:id="23" w:name="_Toc17535295"/>
      <w:r w:rsidRPr="00196618">
        <w:rPr>
          <w:sz w:val="20"/>
        </w:rPr>
        <w:t xml:space="preserve">    </w:t>
      </w:r>
      <w:r w:rsidR="00513DC9" w:rsidRPr="00196618">
        <w:rPr>
          <w:sz w:val="20"/>
        </w:rPr>
        <w:t xml:space="preserve">Wir beachten: Gott nahm die Verbindung mit seinem abgeirrten Geschöpf wieder auf. Er </w:t>
      </w:r>
      <w:r w:rsidRPr="00196618">
        <w:rPr>
          <w:sz w:val="20"/>
        </w:rPr>
        <w:t>tat</w:t>
      </w:r>
      <w:r w:rsidR="00513DC9" w:rsidRPr="00196618">
        <w:rPr>
          <w:sz w:val="20"/>
        </w:rPr>
        <w:t xml:space="preserve"> es in seinem Sohn. </w:t>
      </w:r>
      <w:r w:rsidRPr="00196618">
        <w:rPr>
          <w:sz w:val="20"/>
        </w:rPr>
        <w:t xml:space="preserve">Was </w:t>
      </w:r>
      <w:r w:rsidR="00513DC9" w:rsidRPr="00196618">
        <w:rPr>
          <w:sz w:val="20"/>
        </w:rPr>
        <w:t xml:space="preserve">bedeutet es, dass der </w:t>
      </w:r>
      <w:r w:rsidRPr="00196618">
        <w:rPr>
          <w:sz w:val="20"/>
        </w:rPr>
        <w:t>Sohn</w:t>
      </w:r>
      <w:r w:rsidR="00513DC9" w:rsidRPr="00196618">
        <w:rPr>
          <w:sz w:val="20"/>
        </w:rPr>
        <w:t xml:space="preserve"> Gottes </w:t>
      </w:r>
      <w:r w:rsidRPr="00196618">
        <w:rPr>
          <w:sz w:val="20"/>
        </w:rPr>
        <w:t>in Jh 1,1 „Wort</w:t>
      </w:r>
      <w:r w:rsidR="0007661A" w:rsidRPr="00196618">
        <w:rPr>
          <w:sz w:val="20"/>
        </w:rPr>
        <w:t>”</w:t>
      </w:r>
      <w:r w:rsidRPr="00196618">
        <w:rPr>
          <w:sz w:val="20"/>
        </w:rPr>
        <w:t xml:space="preserve"> </w:t>
      </w:r>
      <w:r w:rsidR="00513DC9" w:rsidRPr="00196618">
        <w:rPr>
          <w:sz w:val="20"/>
        </w:rPr>
        <w:t xml:space="preserve">genannt wird? </w:t>
      </w:r>
      <w:r w:rsidRPr="00196618">
        <w:rPr>
          <w:sz w:val="20"/>
        </w:rPr>
        <w:t xml:space="preserve">– dass Gott </w:t>
      </w:r>
      <w:r w:rsidR="00513DC9" w:rsidRPr="00196618">
        <w:rPr>
          <w:sz w:val="20"/>
        </w:rPr>
        <w:t>mit den Menschen wieder sprechen</w:t>
      </w:r>
      <w:r w:rsidRPr="00196618">
        <w:rPr>
          <w:sz w:val="20"/>
        </w:rPr>
        <w:t xml:space="preserve"> will!</w:t>
      </w:r>
      <w:r w:rsidR="00513DC9" w:rsidRPr="00196618">
        <w:rPr>
          <w:sz w:val="20"/>
        </w:rPr>
        <w:t xml:space="preserve"> Gott </w:t>
      </w:r>
      <w:r w:rsidR="00513DC9" w:rsidRPr="00196618">
        <w:rPr>
          <w:sz w:val="20"/>
        </w:rPr>
        <w:lastRenderedPageBreak/>
        <w:t xml:space="preserve">greift das Gespräch mit den Menschen auf. </w:t>
      </w:r>
      <w:r w:rsidRPr="00196618">
        <w:rPr>
          <w:sz w:val="20"/>
        </w:rPr>
        <w:t>A</w:t>
      </w:r>
      <w:r w:rsidR="00513DC9" w:rsidRPr="00196618">
        <w:rPr>
          <w:sz w:val="20"/>
        </w:rPr>
        <w:t xml:space="preserve">m Kreuz </w:t>
      </w:r>
      <w:r w:rsidRPr="00196618">
        <w:rPr>
          <w:sz w:val="20"/>
        </w:rPr>
        <w:t>wurde</w:t>
      </w:r>
      <w:r w:rsidR="00513DC9" w:rsidRPr="00196618">
        <w:rPr>
          <w:sz w:val="20"/>
        </w:rPr>
        <w:t xml:space="preserve"> der Grund der Versöhnung gelegt. Aufgrund des Kreuzes ruft Gott nun zur Versöhnu</w:t>
      </w:r>
      <w:r w:rsidRPr="00196618">
        <w:rPr>
          <w:sz w:val="20"/>
        </w:rPr>
        <w:t>ng (im praktischen Sinn) auf. 2Kr</w:t>
      </w:r>
      <w:r w:rsidR="00513DC9" w:rsidRPr="00196618">
        <w:rPr>
          <w:sz w:val="20"/>
        </w:rPr>
        <w:t xml:space="preserve"> 5,17.18: </w:t>
      </w:r>
      <w:r w:rsidRPr="00196618">
        <w:rPr>
          <w:sz w:val="20"/>
        </w:rPr>
        <w:t>„</w:t>
      </w:r>
      <w:r w:rsidR="00513DC9" w:rsidRPr="00196618">
        <w:rPr>
          <w:sz w:val="20"/>
        </w:rPr>
        <w:t>So ist einer auch, wenn er in Christus ist, ein</w:t>
      </w:r>
      <w:r w:rsidRPr="00196618">
        <w:rPr>
          <w:sz w:val="20"/>
        </w:rPr>
        <w:t>e neue</w:t>
      </w:r>
      <w:r w:rsidR="00513DC9" w:rsidRPr="00196618">
        <w:rPr>
          <w:sz w:val="20"/>
        </w:rPr>
        <w:t xml:space="preserve"> </w:t>
      </w:r>
      <w:r w:rsidRPr="00196618">
        <w:rPr>
          <w:sz w:val="20"/>
        </w:rPr>
        <w:t>Schöpfung. Das alte verging. Siehe, a</w:t>
      </w:r>
      <w:r w:rsidR="008F6B3E">
        <w:rPr>
          <w:sz w:val="20"/>
        </w:rPr>
        <w:t>lles ist neu geworden</w:t>
      </w:r>
      <w:r w:rsidR="00513DC9" w:rsidRPr="00196618">
        <w:rPr>
          <w:sz w:val="20"/>
        </w:rPr>
        <w:t xml:space="preserve"> </w:t>
      </w:r>
      <w:r w:rsidRPr="00196618">
        <w:rPr>
          <w:sz w:val="20"/>
        </w:rPr>
        <w:t>– a</w:t>
      </w:r>
      <w:r w:rsidR="00513DC9" w:rsidRPr="00196618">
        <w:rPr>
          <w:sz w:val="20"/>
        </w:rPr>
        <w:t>lles aber aus Gott, der uns durch Jesus Christus mit sich selbst versöhnte und uns den Dienst der Versöhnung gab</w:t>
      </w:r>
      <w:r w:rsidR="008F6B3E">
        <w:rPr>
          <w:sz w:val="20"/>
        </w:rPr>
        <w:t>.</w:t>
      </w:r>
      <w:r w:rsidR="0007661A" w:rsidRPr="00196618">
        <w:rPr>
          <w:sz w:val="20"/>
        </w:rPr>
        <w:t>”</w:t>
      </w:r>
      <w:r w:rsidR="00950B1B" w:rsidRPr="00196618">
        <w:rPr>
          <w:sz w:val="20"/>
        </w:rPr>
        <w:t xml:space="preserve"> </w:t>
      </w:r>
      <w:r w:rsidR="00513DC9" w:rsidRPr="00196618">
        <w:rPr>
          <w:sz w:val="20"/>
        </w:rPr>
        <w:t>Die Auswirkung dieser Versöhnung geht in zwei Richtungen, in eine senkrechte und in eine waagrechte: Versöhnung und Gemeinschaft mit Gott</w:t>
      </w:r>
      <w:r w:rsidRPr="00196618">
        <w:rPr>
          <w:sz w:val="20"/>
        </w:rPr>
        <w:t xml:space="preserve">, </w:t>
      </w:r>
      <w:r w:rsidR="00513DC9" w:rsidRPr="00196618">
        <w:rPr>
          <w:sz w:val="20"/>
        </w:rPr>
        <w:t xml:space="preserve">Versöhnung und Gemeinschaft mit Menschen. </w:t>
      </w:r>
      <w:bookmarkStart w:id="24" w:name="_Toc30479003"/>
      <w:bookmarkStart w:id="25" w:name="_Toc31181768"/>
    </w:p>
    <w:p w14:paraId="0F867EDC" w14:textId="77777777" w:rsidR="00513DC9" w:rsidRPr="00196618" w:rsidRDefault="00513DC9" w:rsidP="006D00E1">
      <w:pPr>
        <w:pStyle w:val="berschrift4"/>
        <w:jc w:val="both"/>
      </w:pPr>
      <w:r w:rsidRPr="00196618">
        <w:t>3. Die Vereinigung mit Gott und Geschwistern</w:t>
      </w:r>
      <w:bookmarkEnd w:id="24"/>
      <w:bookmarkEnd w:id="25"/>
    </w:p>
    <w:p w14:paraId="35BD70E0" w14:textId="77777777" w:rsidR="00513DC9" w:rsidRPr="00196618" w:rsidRDefault="00513DC9" w:rsidP="006D00E1">
      <w:pPr>
        <w:jc w:val="both"/>
        <w:rPr>
          <w:sz w:val="20"/>
        </w:rPr>
      </w:pPr>
      <w:r w:rsidRPr="00196618">
        <w:rPr>
          <w:sz w:val="20"/>
        </w:rPr>
        <w:t>Basis der chr</w:t>
      </w:r>
      <w:r w:rsidR="003E28E2" w:rsidRPr="00196618">
        <w:rPr>
          <w:sz w:val="20"/>
        </w:rPr>
        <w:t>istlichen Gemeinschaft ist zum D</w:t>
      </w:r>
      <w:r w:rsidRPr="00196618">
        <w:rPr>
          <w:sz w:val="20"/>
        </w:rPr>
        <w:t>ritten die Vereinigung des Erlösten mit Gott und mit den anderen Erlösten</w:t>
      </w:r>
      <w:r w:rsidR="00950B1B" w:rsidRPr="00196618">
        <w:rPr>
          <w:sz w:val="20"/>
        </w:rPr>
        <w:t xml:space="preserve"> in Christus</w:t>
      </w:r>
      <w:r w:rsidRPr="00196618">
        <w:rPr>
          <w:sz w:val="20"/>
        </w:rPr>
        <w:t>. Gott hat</w:t>
      </w:r>
      <w:r w:rsidR="003E28E2" w:rsidRPr="00196618">
        <w:rPr>
          <w:sz w:val="20"/>
        </w:rPr>
        <w:t xml:space="preserve"> die Gläubigen mit sich vereint, und </w:t>
      </w:r>
      <w:r w:rsidR="00950B1B" w:rsidRPr="00196618">
        <w:rPr>
          <w:sz w:val="20"/>
        </w:rPr>
        <w:t>da</w:t>
      </w:r>
      <w:r w:rsidR="003E28E2" w:rsidRPr="00196618">
        <w:rPr>
          <w:sz w:val="20"/>
        </w:rPr>
        <w:t>d</w:t>
      </w:r>
      <w:r w:rsidR="00950B1B" w:rsidRPr="00196618">
        <w:rPr>
          <w:sz w:val="20"/>
        </w:rPr>
        <w:t>urch</w:t>
      </w:r>
      <w:r w:rsidRPr="00196618">
        <w:rPr>
          <w:sz w:val="20"/>
        </w:rPr>
        <w:t xml:space="preserve"> entstand auch untereinander eine neue Einheit: die gegebene geistliche Einheit der Gemeinde.</w:t>
      </w:r>
      <w:r w:rsidR="003E28E2" w:rsidRPr="00196618">
        <w:rPr>
          <w:sz w:val="20"/>
        </w:rPr>
        <w:t xml:space="preserve"> </w:t>
      </w:r>
      <w:bookmarkEnd w:id="23"/>
      <w:r w:rsidRPr="00196618">
        <w:rPr>
          <w:sz w:val="20"/>
        </w:rPr>
        <w:t xml:space="preserve">Christliche Gemeinschaft ist begründet in einer besonderen Verbindung der Gläubigen mit Gott und miteinander. </w:t>
      </w:r>
      <w:r w:rsidR="003E28E2" w:rsidRPr="00196618">
        <w:rPr>
          <w:sz w:val="20"/>
        </w:rPr>
        <w:t xml:space="preserve">Sie ist </w:t>
      </w:r>
      <w:r w:rsidRPr="00196618">
        <w:rPr>
          <w:sz w:val="20"/>
        </w:rPr>
        <w:t xml:space="preserve">begründet in der Einheit mit Gott und in der Einheit mit den anderen Gliedern des Gemeindeleibes. Die Glaubenden </w:t>
      </w:r>
      <w:r w:rsidR="003E28E2" w:rsidRPr="00196618">
        <w:rPr>
          <w:sz w:val="20"/>
        </w:rPr>
        <w:t>sind</w:t>
      </w:r>
      <w:r w:rsidRPr="00196618">
        <w:rPr>
          <w:sz w:val="20"/>
        </w:rPr>
        <w:t xml:space="preserve"> </w:t>
      </w:r>
      <w:r w:rsidR="003E28E2" w:rsidRPr="00196618">
        <w:rPr>
          <w:sz w:val="20"/>
        </w:rPr>
        <w:t xml:space="preserve">daher </w:t>
      </w:r>
      <w:r w:rsidR="008F6B3E">
        <w:rPr>
          <w:sz w:val="20"/>
        </w:rPr>
        <w:t xml:space="preserve">so miteinander verbunden </w:t>
      </w:r>
      <w:r w:rsidRPr="00196618">
        <w:rPr>
          <w:sz w:val="20"/>
        </w:rPr>
        <w:t>wie Christus mit dem Vater. Diese Einheit ist eine in Christus gegebene</w:t>
      </w:r>
      <w:r w:rsidR="003E28E2" w:rsidRPr="00196618">
        <w:rPr>
          <w:sz w:val="20"/>
        </w:rPr>
        <w:t xml:space="preserve">. </w:t>
      </w:r>
      <w:r w:rsidRPr="00196618">
        <w:rPr>
          <w:sz w:val="20"/>
        </w:rPr>
        <w:t>Jesus hat dafür gebetet:</w:t>
      </w:r>
      <w:r w:rsidR="00D16982" w:rsidRPr="00196618">
        <w:rPr>
          <w:sz w:val="20"/>
        </w:rPr>
        <w:t xml:space="preserve"> </w:t>
      </w:r>
      <w:r w:rsidR="003E28E2" w:rsidRPr="00196618">
        <w:rPr>
          <w:sz w:val="20"/>
        </w:rPr>
        <w:t>Joh 17,21.22: „</w:t>
      </w:r>
      <w:r w:rsidRPr="00196618">
        <w:rPr>
          <w:sz w:val="20"/>
        </w:rPr>
        <w:t xml:space="preserve">damit alle eins seien, so wie </w:t>
      </w:r>
      <w:r w:rsidR="003E28E2" w:rsidRPr="00196618">
        <w:rPr>
          <w:i/>
          <w:sz w:val="20"/>
        </w:rPr>
        <w:t>du</w:t>
      </w:r>
      <w:r w:rsidRPr="00196618">
        <w:rPr>
          <w:sz w:val="20"/>
        </w:rPr>
        <w:t xml:space="preserve">, Vater, in mir und </w:t>
      </w:r>
      <w:r w:rsidRPr="00196618">
        <w:rPr>
          <w:i/>
          <w:sz w:val="20"/>
        </w:rPr>
        <w:t>ich</w:t>
      </w:r>
      <w:r w:rsidRPr="00196618">
        <w:rPr>
          <w:sz w:val="20"/>
        </w:rPr>
        <w:t xml:space="preserve"> in dir…</w:t>
      </w:r>
      <w:r w:rsidR="003E28E2" w:rsidRPr="00196618">
        <w:rPr>
          <w:sz w:val="20"/>
        </w:rPr>
        <w:t xml:space="preserve"> </w:t>
      </w:r>
      <w:r w:rsidRPr="00196618">
        <w:rPr>
          <w:sz w:val="20"/>
        </w:rPr>
        <w:t xml:space="preserve">Und </w:t>
      </w:r>
      <w:r w:rsidRPr="00196618">
        <w:rPr>
          <w:spacing w:val="20"/>
          <w:sz w:val="20"/>
        </w:rPr>
        <w:t>ich</w:t>
      </w:r>
      <w:r w:rsidRPr="00196618">
        <w:rPr>
          <w:sz w:val="20"/>
        </w:rPr>
        <w:t xml:space="preserve">, die Herrlichkeit, die du mir gegeben hast, habe ich ihnen gegeben, damit sie eins seien, so wie </w:t>
      </w:r>
      <w:r w:rsidRPr="00196618">
        <w:rPr>
          <w:spacing w:val="20"/>
          <w:sz w:val="20"/>
        </w:rPr>
        <w:t>wir</w:t>
      </w:r>
      <w:r w:rsidRPr="00196618">
        <w:rPr>
          <w:sz w:val="20"/>
        </w:rPr>
        <w:t xml:space="preserve"> eins sind</w:t>
      </w:r>
      <w:r w:rsidR="008F6B3E">
        <w:rPr>
          <w:sz w:val="20"/>
        </w:rPr>
        <w:t>.</w:t>
      </w:r>
      <w:r w:rsidR="0007661A" w:rsidRPr="00196618">
        <w:rPr>
          <w:sz w:val="20"/>
        </w:rPr>
        <w:t>”</w:t>
      </w:r>
    </w:p>
    <w:p w14:paraId="3FA008A2" w14:textId="77777777" w:rsidR="003E28E2" w:rsidRPr="00196618" w:rsidRDefault="00D16982" w:rsidP="006D00E1">
      <w:pPr>
        <w:jc w:val="both"/>
        <w:rPr>
          <w:sz w:val="20"/>
        </w:rPr>
      </w:pPr>
      <w:r w:rsidRPr="00196618">
        <w:rPr>
          <w:sz w:val="20"/>
        </w:rPr>
        <w:t xml:space="preserve">    </w:t>
      </w:r>
      <w:r w:rsidR="003E28E2" w:rsidRPr="00196618">
        <w:rPr>
          <w:sz w:val="20"/>
        </w:rPr>
        <w:t>Die</w:t>
      </w:r>
      <w:r w:rsidR="00513DC9" w:rsidRPr="00196618">
        <w:rPr>
          <w:sz w:val="20"/>
        </w:rPr>
        <w:t xml:space="preserve"> Einheit liegt im Wesen der neuen </w:t>
      </w:r>
      <w:r w:rsidR="003E28E2" w:rsidRPr="00196618">
        <w:rPr>
          <w:sz w:val="20"/>
        </w:rPr>
        <w:t>Schöpfung</w:t>
      </w:r>
      <w:r w:rsidR="00712BB2">
        <w:rPr>
          <w:sz w:val="20"/>
        </w:rPr>
        <w:t xml:space="preserve"> begrün</w:t>
      </w:r>
      <w:r w:rsidRPr="00196618">
        <w:rPr>
          <w:sz w:val="20"/>
        </w:rPr>
        <w:t>det</w:t>
      </w:r>
      <w:r w:rsidR="00513DC9" w:rsidRPr="00196618">
        <w:rPr>
          <w:sz w:val="20"/>
        </w:rPr>
        <w:t>, im Wes</w:t>
      </w:r>
      <w:r w:rsidR="003E28E2" w:rsidRPr="00196618">
        <w:rPr>
          <w:sz w:val="20"/>
        </w:rPr>
        <w:t>en des Leibes Christi</w:t>
      </w:r>
      <w:r w:rsidR="00513DC9" w:rsidRPr="00196618">
        <w:rPr>
          <w:sz w:val="20"/>
        </w:rPr>
        <w:t>! Sie muss</w:t>
      </w:r>
      <w:r w:rsidR="003E28E2" w:rsidRPr="00196618">
        <w:rPr>
          <w:sz w:val="20"/>
        </w:rPr>
        <w:t xml:space="preserve"> nicht erst geschaffen werden. </w:t>
      </w:r>
    </w:p>
    <w:p w14:paraId="7977FEB9" w14:textId="77777777" w:rsidR="00513DC9" w:rsidRPr="00196618" w:rsidRDefault="003E28E2" w:rsidP="006D00E1">
      <w:pPr>
        <w:jc w:val="both"/>
        <w:rPr>
          <w:sz w:val="20"/>
        </w:rPr>
      </w:pPr>
      <w:r w:rsidRPr="00196618">
        <w:rPr>
          <w:sz w:val="20"/>
        </w:rPr>
        <w:t xml:space="preserve">    </w:t>
      </w:r>
      <w:r w:rsidR="00CE1FC9">
        <w:rPr>
          <w:sz w:val="20"/>
        </w:rPr>
        <w:t>Eph</w:t>
      </w:r>
      <w:r w:rsidR="00513DC9" w:rsidRPr="00196618">
        <w:rPr>
          <w:sz w:val="20"/>
        </w:rPr>
        <w:t xml:space="preserve"> 2,19: „Dann seid ihr also nicht mehr Fremde und Ausländer, sondern Mitbürger der Heiligen und Mitglieder des Hauses Gottes</w:t>
      </w:r>
      <w:r w:rsidR="008F6B3E">
        <w:rPr>
          <w:sz w:val="20"/>
        </w:rPr>
        <w:t>.</w:t>
      </w:r>
      <w:r w:rsidR="0007661A" w:rsidRPr="00196618">
        <w:rPr>
          <w:sz w:val="20"/>
        </w:rPr>
        <w:t>”</w:t>
      </w:r>
    </w:p>
    <w:p w14:paraId="0B73F12D" w14:textId="77777777" w:rsidR="00513DC9" w:rsidRPr="00196618" w:rsidRDefault="003E28E2" w:rsidP="006D00E1">
      <w:pPr>
        <w:jc w:val="both"/>
        <w:rPr>
          <w:sz w:val="20"/>
        </w:rPr>
      </w:pPr>
      <w:r w:rsidRPr="00196618">
        <w:rPr>
          <w:sz w:val="20"/>
        </w:rPr>
        <w:t xml:space="preserve">    </w:t>
      </w:r>
      <w:r w:rsidR="00D16982" w:rsidRPr="00196618">
        <w:rPr>
          <w:sz w:val="20"/>
        </w:rPr>
        <w:t>Wer in Christus kommt, wird</w:t>
      </w:r>
      <w:r w:rsidR="00513DC9" w:rsidRPr="00196618">
        <w:rPr>
          <w:sz w:val="20"/>
        </w:rPr>
        <w:t xml:space="preserve"> Glied </w:t>
      </w:r>
      <w:r w:rsidR="00D16982" w:rsidRPr="00196618">
        <w:rPr>
          <w:sz w:val="20"/>
        </w:rPr>
        <w:t>des einen</w:t>
      </w:r>
      <w:r w:rsidR="00513DC9" w:rsidRPr="00196618">
        <w:rPr>
          <w:sz w:val="20"/>
        </w:rPr>
        <w:t xml:space="preserve"> Leibes</w:t>
      </w:r>
      <w:r w:rsidRPr="00196618">
        <w:rPr>
          <w:sz w:val="20"/>
        </w:rPr>
        <w:t xml:space="preserve"> Christi und damit Glied der Gemeinde, der Familie Gottes</w:t>
      </w:r>
      <w:r w:rsidR="00513DC9" w:rsidRPr="00196618">
        <w:rPr>
          <w:sz w:val="20"/>
        </w:rPr>
        <w:t>.</w:t>
      </w:r>
      <w:r w:rsidRPr="00196618">
        <w:rPr>
          <w:sz w:val="20"/>
        </w:rPr>
        <w:t xml:space="preserve"> 1Kr </w:t>
      </w:r>
      <w:r w:rsidR="00513DC9" w:rsidRPr="00196618">
        <w:rPr>
          <w:sz w:val="20"/>
        </w:rPr>
        <w:t xml:space="preserve">12,12: </w:t>
      </w:r>
      <w:r w:rsidRPr="00196618">
        <w:rPr>
          <w:sz w:val="20"/>
        </w:rPr>
        <w:t xml:space="preserve">„... </w:t>
      </w:r>
      <w:r w:rsidR="00513DC9" w:rsidRPr="00196618">
        <w:rPr>
          <w:sz w:val="20"/>
        </w:rPr>
        <w:t xml:space="preserve">denn gleichwie der Leib </w:t>
      </w:r>
      <w:r w:rsidR="00513DC9" w:rsidRPr="00196618">
        <w:rPr>
          <w:i/>
          <w:sz w:val="20"/>
        </w:rPr>
        <w:t>einer</w:t>
      </w:r>
      <w:r w:rsidR="00513DC9" w:rsidRPr="00196618">
        <w:rPr>
          <w:sz w:val="20"/>
        </w:rPr>
        <w:t xml:space="preserve"> ist und </w:t>
      </w:r>
      <w:r w:rsidR="00513DC9" w:rsidRPr="00196618">
        <w:rPr>
          <w:i/>
          <w:sz w:val="20"/>
        </w:rPr>
        <w:t>viele</w:t>
      </w:r>
      <w:r w:rsidR="00513DC9" w:rsidRPr="00196618">
        <w:rPr>
          <w:sz w:val="20"/>
        </w:rPr>
        <w:t xml:space="preserve"> Glieder hat, alle Glieder des Leibes aber, obgleich viele, </w:t>
      </w:r>
      <w:r w:rsidR="00513DC9" w:rsidRPr="00196618">
        <w:rPr>
          <w:i/>
          <w:sz w:val="20"/>
        </w:rPr>
        <w:t>ein</w:t>
      </w:r>
      <w:r w:rsidR="00513DC9" w:rsidRPr="00196618">
        <w:rPr>
          <w:sz w:val="20"/>
        </w:rPr>
        <w:t xml:space="preserve"> Leib sind, so ist auch der Christus</w:t>
      </w:r>
      <w:r w:rsidR="008F6B3E">
        <w:rPr>
          <w:sz w:val="20"/>
        </w:rPr>
        <w:t>.</w:t>
      </w:r>
      <w:r w:rsidR="0007661A" w:rsidRPr="00196618">
        <w:rPr>
          <w:sz w:val="20"/>
        </w:rPr>
        <w:t>”</w:t>
      </w:r>
    </w:p>
    <w:p w14:paraId="79F80976" w14:textId="77777777" w:rsidR="00513DC9" w:rsidRPr="00196618" w:rsidRDefault="003E28E2" w:rsidP="006D00E1">
      <w:pPr>
        <w:jc w:val="both"/>
        <w:rPr>
          <w:sz w:val="20"/>
        </w:rPr>
      </w:pPr>
      <w:r w:rsidRPr="00196618">
        <w:rPr>
          <w:sz w:val="20"/>
        </w:rPr>
        <w:t xml:space="preserve">    Die Gläubigen werden</w:t>
      </w:r>
      <w:r w:rsidR="00513DC9" w:rsidRPr="00196618">
        <w:rPr>
          <w:sz w:val="20"/>
        </w:rPr>
        <w:t xml:space="preserve"> tatsächlich </w:t>
      </w:r>
      <w:r w:rsidRPr="00196618">
        <w:rPr>
          <w:sz w:val="20"/>
        </w:rPr>
        <w:t xml:space="preserve">– </w:t>
      </w:r>
      <w:r w:rsidR="00513DC9" w:rsidRPr="00196618">
        <w:rPr>
          <w:sz w:val="20"/>
        </w:rPr>
        <w:t xml:space="preserve">in einem </w:t>
      </w:r>
      <w:r w:rsidRPr="00196618">
        <w:rPr>
          <w:sz w:val="20"/>
        </w:rPr>
        <w:t>gewissen (beschränkten)</w:t>
      </w:r>
      <w:r w:rsidR="00513DC9" w:rsidRPr="00196618">
        <w:rPr>
          <w:sz w:val="20"/>
        </w:rPr>
        <w:t xml:space="preserve"> Maße </w:t>
      </w:r>
      <w:r w:rsidRPr="00196618">
        <w:rPr>
          <w:sz w:val="20"/>
        </w:rPr>
        <w:t xml:space="preserve">– </w:t>
      </w:r>
      <w:r w:rsidR="00513DC9" w:rsidRPr="00196618">
        <w:rPr>
          <w:sz w:val="20"/>
        </w:rPr>
        <w:t>eins mit Christus, sodass die Gemeinde (</w:t>
      </w:r>
      <w:r w:rsidR="008F6B3E">
        <w:rPr>
          <w:sz w:val="20"/>
        </w:rPr>
        <w:t>d. i.</w:t>
      </w:r>
      <w:r w:rsidRPr="00196618">
        <w:rPr>
          <w:sz w:val="20"/>
        </w:rPr>
        <w:t xml:space="preserve"> </w:t>
      </w:r>
      <w:r w:rsidR="00513DC9" w:rsidRPr="00196618">
        <w:rPr>
          <w:sz w:val="20"/>
        </w:rPr>
        <w:t>das Haupt zusammen mit dem Leib) hier „</w:t>
      </w:r>
      <w:r w:rsidRPr="00196618">
        <w:rPr>
          <w:sz w:val="20"/>
        </w:rPr>
        <w:t xml:space="preserve">der </w:t>
      </w:r>
      <w:r w:rsidR="00513DC9" w:rsidRPr="00196618">
        <w:rPr>
          <w:sz w:val="20"/>
        </w:rPr>
        <w:t>Christus</w:t>
      </w:r>
      <w:r w:rsidR="0007661A" w:rsidRPr="00196618">
        <w:rPr>
          <w:sz w:val="20"/>
        </w:rPr>
        <w:t>”</w:t>
      </w:r>
      <w:r w:rsidR="00D16982" w:rsidRPr="00196618">
        <w:rPr>
          <w:sz w:val="20"/>
        </w:rPr>
        <w:t xml:space="preserve"> genannt wird: </w:t>
      </w:r>
      <w:r w:rsidRPr="00196618">
        <w:rPr>
          <w:sz w:val="20"/>
        </w:rPr>
        <w:t>„so ist auch der Christus</w:t>
      </w:r>
      <w:r w:rsidR="008F6B3E">
        <w:rPr>
          <w:sz w:val="20"/>
        </w:rPr>
        <w:t>.</w:t>
      </w:r>
      <w:r w:rsidR="0007661A" w:rsidRPr="00196618">
        <w:rPr>
          <w:sz w:val="20"/>
        </w:rPr>
        <w:t>”</w:t>
      </w:r>
    </w:p>
    <w:p w14:paraId="3B8FE3F6" w14:textId="77777777" w:rsidR="0007661A" w:rsidRPr="00196618" w:rsidRDefault="00D16982" w:rsidP="006D00E1">
      <w:pPr>
        <w:jc w:val="both"/>
        <w:rPr>
          <w:b/>
          <w:bCs/>
          <w:sz w:val="20"/>
        </w:rPr>
      </w:pPr>
      <w:r w:rsidRPr="00196618">
        <w:rPr>
          <w:sz w:val="20"/>
        </w:rPr>
        <w:t xml:space="preserve">    </w:t>
      </w:r>
      <w:r w:rsidR="00513DC9" w:rsidRPr="00196618">
        <w:rPr>
          <w:sz w:val="20"/>
        </w:rPr>
        <w:t xml:space="preserve">Diese Einheit wirkt sich </w:t>
      </w:r>
      <w:r w:rsidR="00CE1FC9" w:rsidRPr="00196618">
        <w:rPr>
          <w:sz w:val="20"/>
        </w:rPr>
        <w:t>aus</w:t>
      </w:r>
      <w:r w:rsidR="00CE1FC9">
        <w:rPr>
          <w:sz w:val="20"/>
        </w:rPr>
        <w:t xml:space="preserve"> in</w:t>
      </w:r>
      <w:r w:rsidR="00513DC9" w:rsidRPr="00196618">
        <w:rPr>
          <w:sz w:val="20"/>
        </w:rPr>
        <w:t xml:space="preserve"> </w:t>
      </w:r>
      <w:r w:rsidR="00513DC9" w:rsidRPr="00196618">
        <w:rPr>
          <w:i/>
          <w:sz w:val="20"/>
        </w:rPr>
        <w:t>Einmütigkeit</w:t>
      </w:r>
      <w:r w:rsidR="00CE1FC9">
        <w:rPr>
          <w:sz w:val="20"/>
        </w:rPr>
        <w:t>. J</w:t>
      </w:r>
      <w:r w:rsidR="00513DC9" w:rsidRPr="00196618">
        <w:rPr>
          <w:sz w:val="20"/>
        </w:rPr>
        <w:t xml:space="preserve">h 17,21.22: </w:t>
      </w:r>
      <w:r w:rsidR="003E28E2" w:rsidRPr="00196618">
        <w:rPr>
          <w:sz w:val="20"/>
        </w:rPr>
        <w:t xml:space="preserve">„damit alle eins seien, so wie </w:t>
      </w:r>
      <w:r w:rsidR="003E28E2" w:rsidRPr="00196618">
        <w:rPr>
          <w:i/>
          <w:sz w:val="20"/>
        </w:rPr>
        <w:t>du</w:t>
      </w:r>
      <w:r w:rsidR="003E28E2" w:rsidRPr="00196618">
        <w:rPr>
          <w:sz w:val="20"/>
        </w:rPr>
        <w:t xml:space="preserve">, Vater, in mir und </w:t>
      </w:r>
      <w:r w:rsidR="003E28E2" w:rsidRPr="00196618">
        <w:rPr>
          <w:i/>
          <w:sz w:val="20"/>
        </w:rPr>
        <w:t>ich</w:t>
      </w:r>
      <w:r w:rsidR="003E28E2" w:rsidRPr="00196618">
        <w:rPr>
          <w:sz w:val="20"/>
        </w:rPr>
        <w:t xml:space="preserve"> in dir,</w:t>
      </w:r>
      <w:r w:rsidR="00513DC9" w:rsidRPr="00196618">
        <w:rPr>
          <w:sz w:val="20"/>
        </w:rPr>
        <w:t xml:space="preserve"> damit auch sie in uns eins s</w:t>
      </w:r>
      <w:r w:rsidR="003E28E2" w:rsidRPr="00196618">
        <w:rPr>
          <w:sz w:val="20"/>
        </w:rPr>
        <w:t>eien, damit die Welt glaub</w:t>
      </w:r>
      <w:r w:rsidR="00513DC9" w:rsidRPr="00196618">
        <w:rPr>
          <w:sz w:val="20"/>
        </w:rPr>
        <w:t>e, dass du mich sandtest.</w:t>
      </w:r>
      <w:r w:rsidR="0007661A" w:rsidRPr="00196618">
        <w:rPr>
          <w:sz w:val="20"/>
        </w:rPr>
        <w:t>“</w:t>
      </w:r>
      <w:r w:rsidR="00513DC9" w:rsidRPr="00196618">
        <w:rPr>
          <w:b/>
          <w:bCs/>
          <w:sz w:val="20"/>
        </w:rPr>
        <w:t xml:space="preserve"> </w:t>
      </w:r>
    </w:p>
    <w:p w14:paraId="1A292405" w14:textId="77777777" w:rsidR="00513DC9" w:rsidRPr="00196618" w:rsidRDefault="0007661A" w:rsidP="006D00E1">
      <w:pPr>
        <w:jc w:val="both"/>
        <w:rPr>
          <w:sz w:val="20"/>
        </w:rPr>
      </w:pPr>
      <w:r w:rsidRPr="00196618">
        <w:rPr>
          <w:b/>
          <w:bCs/>
          <w:sz w:val="20"/>
        </w:rPr>
        <w:t xml:space="preserve">    </w:t>
      </w:r>
      <w:r w:rsidR="00061BFE" w:rsidRPr="00196618">
        <w:rPr>
          <w:sz w:val="20"/>
        </w:rPr>
        <w:t xml:space="preserve">Die Heiligen bringen ihr </w:t>
      </w:r>
      <w:r w:rsidR="00513DC9" w:rsidRPr="00196618">
        <w:rPr>
          <w:sz w:val="20"/>
        </w:rPr>
        <w:t xml:space="preserve">Wesen zum Ausdruck </w:t>
      </w:r>
      <w:r w:rsidR="00061BFE" w:rsidRPr="00196618">
        <w:rPr>
          <w:sz w:val="20"/>
        </w:rPr>
        <w:t xml:space="preserve">und </w:t>
      </w:r>
      <w:r w:rsidR="00D16982" w:rsidRPr="00196618">
        <w:rPr>
          <w:sz w:val="20"/>
        </w:rPr>
        <w:t xml:space="preserve">werden </w:t>
      </w:r>
      <w:r w:rsidR="00061BFE" w:rsidRPr="00196618">
        <w:rPr>
          <w:sz w:val="20"/>
        </w:rPr>
        <w:t xml:space="preserve">auf diese Weise bei </w:t>
      </w:r>
      <w:r w:rsidR="00513DC9" w:rsidRPr="00196618">
        <w:rPr>
          <w:sz w:val="20"/>
        </w:rPr>
        <w:t>den Außenstehenden</w:t>
      </w:r>
      <w:r w:rsidR="00D16982" w:rsidRPr="00196618">
        <w:rPr>
          <w:sz w:val="20"/>
        </w:rPr>
        <w:t xml:space="preserve"> glaubwürdig</w:t>
      </w:r>
      <w:r w:rsidR="00513DC9" w:rsidRPr="00196618">
        <w:rPr>
          <w:sz w:val="20"/>
        </w:rPr>
        <w:t>. E</w:t>
      </w:r>
      <w:r w:rsidR="00061BFE" w:rsidRPr="00196618">
        <w:rPr>
          <w:sz w:val="20"/>
        </w:rPr>
        <w:t>s wird also e</w:t>
      </w:r>
      <w:r w:rsidR="00513DC9" w:rsidRPr="00196618">
        <w:rPr>
          <w:sz w:val="20"/>
        </w:rPr>
        <w:t xml:space="preserve">ine gewisse Gottesebenbildlichkeit in </w:t>
      </w:r>
      <w:r w:rsidR="00061BFE" w:rsidRPr="00196618">
        <w:rPr>
          <w:sz w:val="20"/>
        </w:rPr>
        <w:t xml:space="preserve">ihrem Miteinander </w:t>
      </w:r>
      <w:r w:rsidR="00D16982" w:rsidRPr="00196618">
        <w:rPr>
          <w:sz w:val="20"/>
        </w:rPr>
        <w:t>sichtbar.</w:t>
      </w:r>
      <w:r w:rsidR="00061BFE" w:rsidRPr="00196618">
        <w:rPr>
          <w:sz w:val="20"/>
        </w:rPr>
        <w:t xml:space="preserve"> </w:t>
      </w:r>
      <w:r w:rsidR="00513DC9" w:rsidRPr="00196618">
        <w:rPr>
          <w:sz w:val="20"/>
        </w:rPr>
        <w:t xml:space="preserve">Dieser eine Gott ist ganz besonders der Vater derer, die er in einer zweiten Schöpfung </w:t>
      </w:r>
      <w:r w:rsidR="00D16982" w:rsidRPr="00196618">
        <w:rPr>
          <w:sz w:val="20"/>
        </w:rPr>
        <w:t xml:space="preserve">(2Kr 5,17) </w:t>
      </w:r>
      <w:r w:rsidR="00513DC9" w:rsidRPr="00196618">
        <w:rPr>
          <w:sz w:val="20"/>
        </w:rPr>
        <w:t>gezeugt hat und zwa</w:t>
      </w:r>
      <w:r w:rsidR="00D16982" w:rsidRPr="00196618">
        <w:rPr>
          <w:sz w:val="20"/>
        </w:rPr>
        <w:t>r wiederum im Bilde Gottes (Eph</w:t>
      </w:r>
      <w:r w:rsidR="00513DC9" w:rsidRPr="00196618">
        <w:rPr>
          <w:sz w:val="20"/>
        </w:rPr>
        <w:t xml:space="preserve"> 4,24). Daher sind seine Kinder so eng miteinander verbunden, mit einer Einheit, die selbst natürliche Familienbande übersteigt. </w:t>
      </w:r>
    </w:p>
    <w:p w14:paraId="37578A84" w14:textId="77777777" w:rsidR="00513DC9" w:rsidRPr="00196618" w:rsidRDefault="0007661A" w:rsidP="006D00E1">
      <w:pPr>
        <w:jc w:val="both"/>
        <w:rPr>
          <w:sz w:val="20"/>
        </w:rPr>
      </w:pPr>
      <w:r w:rsidRPr="00196618">
        <w:rPr>
          <w:sz w:val="20"/>
        </w:rPr>
        <w:t xml:space="preserve">    </w:t>
      </w:r>
      <w:r w:rsidR="00513DC9" w:rsidRPr="00196618">
        <w:rPr>
          <w:sz w:val="20"/>
        </w:rPr>
        <w:t xml:space="preserve">Die im Wesen gelegte Einheit des Geistes ist Basis für die Einmütigkeit </w:t>
      </w:r>
      <w:r w:rsidRPr="00196618">
        <w:rPr>
          <w:sz w:val="20"/>
        </w:rPr>
        <w:t>(Eph</w:t>
      </w:r>
      <w:r w:rsidR="00513DC9" w:rsidRPr="00196618">
        <w:rPr>
          <w:sz w:val="20"/>
        </w:rPr>
        <w:t xml:space="preserve"> 4,1-6</w:t>
      </w:r>
      <w:r w:rsidRPr="00196618">
        <w:rPr>
          <w:sz w:val="20"/>
        </w:rPr>
        <w:t xml:space="preserve">). </w:t>
      </w:r>
      <w:r w:rsidR="00513DC9" w:rsidRPr="00196618">
        <w:rPr>
          <w:sz w:val="20"/>
        </w:rPr>
        <w:t>Die gegebene Einheit gilt es im praktischen Sinn</w:t>
      </w:r>
      <w:r w:rsidRPr="00196618">
        <w:rPr>
          <w:sz w:val="20"/>
        </w:rPr>
        <w:t>e</w:t>
      </w:r>
      <w:r w:rsidR="00513DC9" w:rsidRPr="00196618">
        <w:rPr>
          <w:sz w:val="20"/>
        </w:rPr>
        <w:t xml:space="preserve"> durch </w:t>
      </w:r>
      <w:r w:rsidR="00513DC9" w:rsidRPr="00196618">
        <w:rPr>
          <w:i/>
          <w:sz w:val="20"/>
        </w:rPr>
        <w:t>Einmütigkeit</w:t>
      </w:r>
      <w:r w:rsidR="00513DC9" w:rsidRPr="00196618">
        <w:rPr>
          <w:sz w:val="20"/>
        </w:rPr>
        <w:t xml:space="preserve"> zu bewahren</w:t>
      </w:r>
      <w:r w:rsidRPr="00196618">
        <w:rPr>
          <w:sz w:val="20"/>
        </w:rPr>
        <w:t xml:space="preserve"> (4,3-6)</w:t>
      </w:r>
      <w:r w:rsidR="00513DC9" w:rsidRPr="00196618">
        <w:rPr>
          <w:sz w:val="20"/>
        </w:rPr>
        <w:t xml:space="preserve">: </w:t>
      </w:r>
      <w:r w:rsidRPr="00196618">
        <w:rPr>
          <w:sz w:val="20"/>
        </w:rPr>
        <w:t>„</w:t>
      </w:r>
      <w:r w:rsidR="00513DC9" w:rsidRPr="00196618">
        <w:rPr>
          <w:sz w:val="20"/>
        </w:rPr>
        <w:t xml:space="preserve">Befleißigt euch, die Einheit des Geistes in dem Band des Friedens zu bewahren. </w:t>
      </w:r>
      <w:r w:rsidR="00513DC9" w:rsidRPr="00196618">
        <w:rPr>
          <w:i/>
          <w:sz w:val="20"/>
        </w:rPr>
        <w:t>Ein</w:t>
      </w:r>
      <w:r w:rsidR="00513DC9" w:rsidRPr="00196618">
        <w:rPr>
          <w:sz w:val="20"/>
        </w:rPr>
        <w:t xml:space="preserve"> Leib ist es und </w:t>
      </w:r>
      <w:r w:rsidR="00513DC9" w:rsidRPr="00196618">
        <w:rPr>
          <w:i/>
          <w:sz w:val="20"/>
        </w:rPr>
        <w:t>ein</w:t>
      </w:r>
      <w:r w:rsidR="00513DC9" w:rsidRPr="00196618">
        <w:rPr>
          <w:sz w:val="20"/>
        </w:rPr>
        <w:t xml:space="preserve"> Geist, entsprech</w:t>
      </w:r>
      <w:r w:rsidR="006D00E1">
        <w:rPr>
          <w:sz w:val="20"/>
        </w:rPr>
        <w:t>-</w:t>
      </w:r>
      <w:r w:rsidR="00513DC9" w:rsidRPr="00196618">
        <w:rPr>
          <w:sz w:val="20"/>
        </w:rPr>
        <w:t xml:space="preserve">end dem, dass ihr gerufen wurdet in </w:t>
      </w:r>
      <w:r w:rsidR="00513DC9" w:rsidRPr="00196618">
        <w:rPr>
          <w:i/>
          <w:sz w:val="20"/>
        </w:rPr>
        <w:t>einer</w:t>
      </w:r>
      <w:r w:rsidR="00513DC9" w:rsidRPr="00196618">
        <w:rPr>
          <w:sz w:val="20"/>
        </w:rPr>
        <w:t xml:space="preserve"> Hoffnung eures Rufes, </w:t>
      </w:r>
      <w:r w:rsidR="00513DC9" w:rsidRPr="00196618">
        <w:rPr>
          <w:i/>
          <w:sz w:val="20"/>
        </w:rPr>
        <w:t>ein</w:t>
      </w:r>
      <w:r w:rsidR="00513DC9" w:rsidRPr="00196618">
        <w:rPr>
          <w:sz w:val="20"/>
        </w:rPr>
        <w:t xml:space="preserve"> Herr, </w:t>
      </w:r>
      <w:r w:rsidR="00513DC9" w:rsidRPr="00196618">
        <w:rPr>
          <w:i/>
          <w:sz w:val="20"/>
        </w:rPr>
        <w:t>ein</w:t>
      </w:r>
      <w:r w:rsidR="00513DC9" w:rsidRPr="00196618">
        <w:rPr>
          <w:sz w:val="20"/>
        </w:rPr>
        <w:t xml:space="preserve"> Glaube, </w:t>
      </w:r>
      <w:r w:rsidR="00513DC9" w:rsidRPr="00196618">
        <w:rPr>
          <w:i/>
          <w:sz w:val="20"/>
        </w:rPr>
        <w:t>eine</w:t>
      </w:r>
      <w:r w:rsidR="00513DC9" w:rsidRPr="00196618">
        <w:rPr>
          <w:sz w:val="20"/>
        </w:rPr>
        <w:t xml:space="preserve"> Taufe, </w:t>
      </w:r>
      <w:r w:rsidR="00513DC9" w:rsidRPr="00196618">
        <w:rPr>
          <w:i/>
          <w:sz w:val="20"/>
        </w:rPr>
        <w:t>ein</w:t>
      </w:r>
      <w:r w:rsidR="00513DC9" w:rsidRPr="00196618">
        <w:rPr>
          <w:sz w:val="20"/>
        </w:rPr>
        <w:t xml:space="preserve"> Gott und Vater aller, der über allen und durch alle und in euch allen ist.</w:t>
      </w:r>
      <w:r w:rsidRPr="00196618">
        <w:rPr>
          <w:sz w:val="20"/>
        </w:rPr>
        <w:t>”</w:t>
      </w:r>
    </w:p>
    <w:p w14:paraId="3469B45C" w14:textId="77777777" w:rsidR="00513DC9" w:rsidRPr="00196618" w:rsidRDefault="0007661A" w:rsidP="006D00E1">
      <w:pPr>
        <w:jc w:val="both"/>
        <w:rPr>
          <w:sz w:val="20"/>
        </w:rPr>
      </w:pPr>
      <w:r w:rsidRPr="00196618">
        <w:rPr>
          <w:sz w:val="20"/>
        </w:rPr>
        <w:t xml:space="preserve">    </w:t>
      </w:r>
      <w:r w:rsidR="00513DC9" w:rsidRPr="00196618">
        <w:rPr>
          <w:sz w:val="20"/>
        </w:rPr>
        <w:t xml:space="preserve">Die </w:t>
      </w:r>
      <w:r w:rsidRPr="00196618">
        <w:rPr>
          <w:sz w:val="20"/>
        </w:rPr>
        <w:t>Einheit (</w:t>
      </w:r>
      <w:r w:rsidR="00513DC9" w:rsidRPr="00196618">
        <w:rPr>
          <w:sz w:val="20"/>
        </w:rPr>
        <w:t>Einigkeit</w:t>
      </w:r>
      <w:r w:rsidRPr="00196618">
        <w:rPr>
          <w:sz w:val="20"/>
        </w:rPr>
        <w:t>)</w:t>
      </w:r>
      <w:r w:rsidR="00513DC9" w:rsidRPr="00196618">
        <w:rPr>
          <w:sz w:val="20"/>
        </w:rPr>
        <w:t xml:space="preserve"> in der Gemeinde ist auf die Einheit im dreieinen Gott zurückzuführen und lebt aus ihr. </w:t>
      </w:r>
    </w:p>
    <w:p w14:paraId="5638EF0F" w14:textId="77777777" w:rsidR="00513DC9" w:rsidRPr="00196618" w:rsidRDefault="00513DC9" w:rsidP="006D00E1">
      <w:pPr>
        <w:pStyle w:val="berschrift4"/>
        <w:jc w:val="both"/>
      </w:pPr>
      <w:bookmarkStart w:id="26" w:name="_Toc30479004"/>
      <w:bookmarkStart w:id="27" w:name="_Toc31181769"/>
      <w:r w:rsidRPr="00196618">
        <w:t>Zusammenfassung</w:t>
      </w:r>
      <w:bookmarkEnd w:id="26"/>
      <w:bookmarkEnd w:id="27"/>
    </w:p>
    <w:p w14:paraId="6137F0C8" w14:textId="77777777" w:rsidR="0007661A" w:rsidRPr="00196618" w:rsidRDefault="00513DC9" w:rsidP="006D00E1">
      <w:pPr>
        <w:jc w:val="both"/>
        <w:rPr>
          <w:sz w:val="20"/>
        </w:rPr>
      </w:pPr>
      <w:r w:rsidRPr="00196618">
        <w:rPr>
          <w:sz w:val="20"/>
        </w:rPr>
        <w:t>Die Grundlage, warum Christen echte, tiefe Gemeinschaft haben können</w:t>
      </w:r>
      <w:r w:rsidR="0007661A" w:rsidRPr="00196618">
        <w:rPr>
          <w:sz w:val="20"/>
        </w:rPr>
        <w:t xml:space="preserve"> ist (1) der Schöpfer selbst (ein </w:t>
      </w:r>
      <w:r w:rsidRPr="00196618">
        <w:rPr>
          <w:sz w:val="20"/>
        </w:rPr>
        <w:t>Gemeinschaftswesen</w:t>
      </w:r>
      <w:r w:rsidR="0007661A" w:rsidRPr="00196618">
        <w:rPr>
          <w:sz w:val="20"/>
        </w:rPr>
        <w:t>, das in sich einer und drei ist), der den</w:t>
      </w:r>
      <w:r w:rsidR="00D16982" w:rsidRPr="00196618">
        <w:rPr>
          <w:sz w:val="20"/>
        </w:rPr>
        <w:t xml:space="preserve"> Menschen in seinem Bilde </w:t>
      </w:r>
      <w:r w:rsidR="00D16982" w:rsidRPr="00196618">
        <w:rPr>
          <w:sz w:val="20"/>
        </w:rPr>
        <w:lastRenderedPageBreak/>
        <w:t>schuf</w:t>
      </w:r>
      <w:r w:rsidR="0007661A" w:rsidRPr="00196618">
        <w:rPr>
          <w:sz w:val="20"/>
        </w:rPr>
        <w:t xml:space="preserve">; (2) die Versöhnung </w:t>
      </w:r>
      <w:r w:rsidRPr="00196618">
        <w:rPr>
          <w:sz w:val="20"/>
        </w:rPr>
        <w:t>in Christus</w:t>
      </w:r>
      <w:r w:rsidR="0007661A" w:rsidRPr="00196618">
        <w:rPr>
          <w:sz w:val="20"/>
        </w:rPr>
        <w:t>, wodurch Gott die (durch die Sünde verlorene) Gemeinschaft</w:t>
      </w:r>
      <w:r w:rsidRPr="00196618">
        <w:rPr>
          <w:sz w:val="20"/>
        </w:rPr>
        <w:t xml:space="preserve"> </w:t>
      </w:r>
      <w:r w:rsidR="0007661A" w:rsidRPr="00196618">
        <w:rPr>
          <w:sz w:val="20"/>
        </w:rPr>
        <w:t xml:space="preserve">wiederherstellt und (3) der Leib Christi, in welchem Gott </w:t>
      </w:r>
      <w:r w:rsidRPr="00196618">
        <w:rPr>
          <w:sz w:val="20"/>
        </w:rPr>
        <w:t xml:space="preserve">die </w:t>
      </w:r>
      <w:r w:rsidR="0007661A" w:rsidRPr="00196618">
        <w:rPr>
          <w:sz w:val="20"/>
        </w:rPr>
        <w:t>Versöhnten</w:t>
      </w:r>
      <w:r w:rsidRPr="00196618">
        <w:rPr>
          <w:sz w:val="20"/>
        </w:rPr>
        <w:t xml:space="preserve"> mit sich vereint und in sich zu einer übernatürlichen Einheit gemacht</w:t>
      </w:r>
      <w:r w:rsidR="0007661A" w:rsidRPr="00196618">
        <w:rPr>
          <w:sz w:val="20"/>
        </w:rPr>
        <w:t xml:space="preserve"> hat. </w:t>
      </w:r>
    </w:p>
    <w:p w14:paraId="3A1D1CCC" w14:textId="77777777" w:rsidR="00513DC9" w:rsidRPr="00196618" w:rsidRDefault="00445B6D" w:rsidP="006D00E1">
      <w:pPr>
        <w:pStyle w:val="berschrift3"/>
        <w:jc w:val="both"/>
      </w:pPr>
      <w:bookmarkStart w:id="28" w:name="_Toc30479005"/>
      <w:bookmarkStart w:id="29" w:name="_Toc31181770"/>
      <w:r w:rsidRPr="00196618">
        <w:t>B</w:t>
      </w:r>
      <w:r w:rsidR="00513DC9" w:rsidRPr="00196618">
        <w:t>. Die Mittel der Gemeinschaft</w:t>
      </w:r>
      <w:bookmarkEnd w:id="17"/>
      <w:bookmarkEnd w:id="28"/>
      <w:bookmarkEnd w:id="29"/>
    </w:p>
    <w:p w14:paraId="09E6866B" w14:textId="77777777" w:rsidR="00513DC9" w:rsidRPr="00196618" w:rsidRDefault="00513DC9" w:rsidP="006D00E1">
      <w:pPr>
        <w:jc w:val="both"/>
        <w:rPr>
          <w:sz w:val="20"/>
        </w:rPr>
      </w:pPr>
      <w:r w:rsidRPr="00196618">
        <w:rPr>
          <w:sz w:val="20"/>
        </w:rPr>
        <w:t xml:space="preserve">Wie hat man Gemeinschaft miteinander? Womit kann </w:t>
      </w:r>
      <w:r w:rsidR="004571A6" w:rsidRPr="00196618">
        <w:rPr>
          <w:sz w:val="20"/>
        </w:rPr>
        <w:t>sie</w:t>
      </w:r>
      <w:r w:rsidRPr="00196618">
        <w:rPr>
          <w:sz w:val="20"/>
        </w:rPr>
        <w:t xml:space="preserve"> gefördert werden? </w:t>
      </w:r>
    </w:p>
    <w:p w14:paraId="6BBF7536" w14:textId="77777777" w:rsidR="00513DC9" w:rsidRPr="00196618" w:rsidRDefault="00513DC9" w:rsidP="006D00E1">
      <w:pPr>
        <w:pStyle w:val="berschrift4"/>
        <w:jc w:val="both"/>
      </w:pPr>
      <w:bookmarkStart w:id="30" w:name="_Toc17535297"/>
      <w:bookmarkStart w:id="31" w:name="_Toc30479006"/>
      <w:bookmarkStart w:id="32" w:name="_Toc31181771"/>
      <w:r w:rsidRPr="00196618">
        <w:t xml:space="preserve">1. Das </w:t>
      </w:r>
      <w:r w:rsidR="0007661A" w:rsidRPr="00196618">
        <w:t xml:space="preserve">gemeinsame </w:t>
      </w:r>
      <w:r w:rsidRPr="00196618">
        <w:t>Reden zu Gott</w:t>
      </w:r>
      <w:bookmarkEnd w:id="30"/>
      <w:bookmarkEnd w:id="31"/>
      <w:bookmarkEnd w:id="32"/>
    </w:p>
    <w:p w14:paraId="2B007741" w14:textId="77777777" w:rsidR="0007661A" w:rsidRPr="00196618" w:rsidRDefault="0007661A" w:rsidP="006D00E1">
      <w:pPr>
        <w:jc w:val="both"/>
        <w:rPr>
          <w:sz w:val="20"/>
        </w:rPr>
      </w:pPr>
      <w:r w:rsidRPr="00196618">
        <w:rPr>
          <w:sz w:val="20"/>
        </w:rPr>
        <w:t xml:space="preserve">Mehr als alles fördert die Gemeinschaft das gemeinsame Sprechen mit </w:t>
      </w:r>
      <w:r w:rsidR="004571A6" w:rsidRPr="00196618">
        <w:rPr>
          <w:sz w:val="20"/>
        </w:rPr>
        <w:t>dem himmlischen</w:t>
      </w:r>
      <w:r w:rsidRPr="00196618">
        <w:rPr>
          <w:sz w:val="20"/>
        </w:rPr>
        <w:t xml:space="preserve"> Vater. </w:t>
      </w:r>
      <w:r w:rsidR="00513DC9" w:rsidRPr="00196618">
        <w:rPr>
          <w:sz w:val="20"/>
        </w:rPr>
        <w:t xml:space="preserve"> </w:t>
      </w:r>
      <w:bookmarkStart w:id="33" w:name="_Toc30479007"/>
      <w:bookmarkStart w:id="34" w:name="_Toc31181772"/>
    </w:p>
    <w:p w14:paraId="4BEBBBF9" w14:textId="77777777" w:rsidR="00513DC9" w:rsidRPr="00196618" w:rsidRDefault="00513DC9" w:rsidP="006D00E1">
      <w:pPr>
        <w:pStyle w:val="berschrift5"/>
        <w:jc w:val="both"/>
      </w:pPr>
      <w:r w:rsidRPr="00196618">
        <w:t>a. Man betet viel.</w:t>
      </w:r>
      <w:bookmarkEnd w:id="33"/>
      <w:bookmarkEnd w:id="34"/>
      <w:r w:rsidRPr="00196618">
        <w:t xml:space="preserve"> </w:t>
      </w:r>
    </w:p>
    <w:p w14:paraId="2D97249D" w14:textId="77777777" w:rsidR="00C85CFC" w:rsidRPr="00196618" w:rsidRDefault="00513DC9" w:rsidP="006D00E1">
      <w:pPr>
        <w:jc w:val="both"/>
        <w:rPr>
          <w:sz w:val="20"/>
        </w:rPr>
      </w:pPr>
      <w:r w:rsidRPr="00196618">
        <w:rPr>
          <w:sz w:val="20"/>
        </w:rPr>
        <w:t xml:space="preserve">Gemeinde Jesu hat </w:t>
      </w:r>
      <w:r w:rsidR="0007661A" w:rsidRPr="00196618">
        <w:rPr>
          <w:sz w:val="20"/>
        </w:rPr>
        <w:t>kein Gotteshaus, keinen Tempel</w:t>
      </w:r>
      <w:r w:rsidR="00C85CFC" w:rsidRPr="00196618">
        <w:rPr>
          <w:sz w:val="20"/>
        </w:rPr>
        <w:t>; s</w:t>
      </w:r>
      <w:r w:rsidRPr="00196618">
        <w:rPr>
          <w:sz w:val="20"/>
        </w:rPr>
        <w:t xml:space="preserve">ie </w:t>
      </w:r>
      <w:r w:rsidRPr="00196618">
        <w:rPr>
          <w:i/>
          <w:sz w:val="20"/>
        </w:rPr>
        <w:t>ist</w:t>
      </w:r>
      <w:r w:rsidRPr="00196618">
        <w:rPr>
          <w:sz w:val="20"/>
        </w:rPr>
        <w:t xml:space="preserve"> das Gottes</w:t>
      </w:r>
      <w:r w:rsidR="00C85CFC" w:rsidRPr="00196618">
        <w:rPr>
          <w:sz w:val="20"/>
        </w:rPr>
        <w:t>haus (Eph 2,20-22; Jh 4,23.24). Es geziemt sich</w:t>
      </w:r>
      <w:r w:rsidRPr="00196618">
        <w:rPr>
          <w:sz w:val="20"/>
        </w:rPr>
        <w:t xml:space="preserve">, dass </w:t>
      </w:r>
      <w:r w:rsidR="004571A6" w:rsidRPr="00196618">
        <w:rPr>
          <w:sz w:val="20"/>
        </w:rPr>
        <w:t>in</w:t>
      </w:r>
      <w:r w:rsidR="00C85CFC" w:rsidRPr="00196618">
        <w:rPr>
          <w:sz w:val="20"/>
        </w:rPr>
        <w:t xml:space="preserve"> </w:t>
      </w:r>
      <w:r w:rsidR="004571A6" w:rsidRPr="00196618">
        <w:rPr>
          <w:sz w:val="20"/>
        </w:rPr>
        <w:t>diesem</w:t>
      </w:r>
      <w:r w:rsidR="00C85CFC" w:rsidRPr="00196618">
        <w:rPr>
          <w:sz w:val="20"/>
        </w:rPr>
        <w:t xml:space="preserve"> </w:t>
      </w:r>
      <w:r w:rsidR="00C85CFC" w:rsidRPr="00196618">
        <w:rPr>
          <w:i/>
          <w:sz w:val="20"/>
        </w:rPr>
        <w:t>viel</w:t>
      </w:r>
      <w:r w:rsidR="00C85CFC" w:rsidRPr="00196618">
        <w:rPr>
          <w:sz w:val="20"/>
        </w:rPr>
        <w:t xml:space="preserve"> </w:t>
      </w:r>
      <w:r w:rsidRPr="00196618">
        <w:rPr>
          <w:sz w:val="20"/>
        </w:rPr>
        <w:t xml:space="preserve">gebetet wird. Das Reden zu Gott wird im Neuen Testament auch entsprechend empfohlen </w:t>
      </w:r>
      <w:r w:rsidR="00C85CFC" w:rsidRPr="00196618">
        <w:rPr>
          <w:sz w:val="20"/>
        </w:rPr>
        <w:t xml:space="preserve">(Mt 18,19.20) </w:t>
      </w:r>
      <w:r w:rsidRPr="00196618">
        <w:rPr>
          <w:sz w:val="20"/>
        </w:rPr>
        <w:t>und von Aposteln und Christen praktiziert</w:t>
      </w:r>
      <w:r w:rsidR="00C85CFC" w:rsidRPr="00196618">
        <w:rPr>
          <w:sz w:val="20"/>
        </w:rPr>
        <w:t xml:space="preserve"> (Ag 6,4; 12,5)</w:t>
      </w:r>
      <w:r w:rsidRPr="00196618">
        <w:rPr>
          <w:sz w:val="20"/>
        </w:rPr>
        <w:t>. Beispiele vom Beten in alter Zeit werden angeführt</w:t>
      </w:r>
      <w:r w:rsidR="00C85CFC" w:rsidRPr="00196618">
        <w:rPr>
          <w:sz w:val="20"/>
        </w:rPr>
        <w:t xml:space="preserve"> (Jk 5,16-18)</w:t>
      </w:r>
      <w:r w:rsidRPr="00196618">
        <w:rPr>
          <w:sz w:val="20"/>
        </w:rPr>
        <w:t>. In jeder Hinsicht wird man zum Gebet ermutigt</w:t>
      </w:r>
      <w:r w:rsidR="00C85CFC" w:rsidRPr="00196618">
        <w:rPr>
          <w:sz w:val="20"/>
        </w:rPr>
        <w:t xml:space="preserve"> (Jk 4</w:t>
      </w:r>
      <w:r w:rsidR="004571A6" w:rsidRPr="00196618">
        <w:rPr>
          <w:sz w:val="20"/>
        </w:rPr>
        <w:t>,2.3.8; Eph 6,18; Kol 4,2.3</w:t>
      </w:r>
      <w:r w:rsidR="00C85CFC" w:rsidRPr="00196618">
        <w:rPr>
          <w:sz w:val="20"/>
        </w:rPr>
        <w:t>)</w:t>
      </w:r>
      <w:r w:rsidRPr="00196618">
        <w:rPr>
          <w:sz w:val="20"/>
        </w:rPr>
        <w:t xml:space="preserve">. </w:t>
      </w:r>
      <w:bookmarkStart w:id="35" w:name="_Toc30479008"/>
      <w:bookmarkStart w:id="36" w:name="_Toc31181773"/>
    </w:p>
    <w:p w14:paraId="1A6456C1" w14:textId="77777777" w:rsidR="00513DC9" w:rsidRPr="00196618" w:rsidRDefault="00513DC9" w:rsidP="006D00E1">
      <w:pPr>
        <w:pStyle w:val="berschrift5"/>
        <w:jc w:val="both"/>
      </w:pPr>
      <w:r w:rsidRPr="00196618">
        <w:t xml:space="preserve">b. Man betet </w:t>
      </w:r>
      <w:r w:rsidR="00C85CFC" w:rsidRPr="00196618">
        <w:t xml:space="preserve">meist </w:t>
      </w:r>
      <w:r w:rsidRPr="00196618">
        <w:t>frei.</w:t>
      </w:r>
      <w:bookmarkEnd w:id="35"/>
      <w:bookmarkEnd w:id="36"/>
    </w:p>
    <w:p w14:paraId="1660FB0A" w14:textId="77777777" w:rsidR="00513DC9" w:rsidRPr="00196618" w:rsidRDefault="00513DC9" w:rsidP="006D00E1">
      <w:pPr>
        <w:jc w:val="both"/>
        <w:rPr>
          <w:sz w:val="20"/>
        </w:rPr>
      </w:pPr>
      <w:r w:rsidRPr="00196618">
        <w:rPr>
          <w:sz w:val="20"/>
        </w:rPr>
        <w:t>Es ist nicht verboten, ein vorformuliertes Gebet zu sprechen</w:t>
      </w:r>
      <w:r w:rsidR="00C85CFC" w:rsidRPr="00196618">
        <w:rPr>
          <w:sz w:val="20"/>
        </w:rPr>
        <w:t xml:space="preserve"> (z. Bsp. aus den Psalmen)</w:t>
      </w:r>
      <w:r w:rsidRPr="00196618">
        <w:rPr>
          <w:sz w:val="20"/>
        </w:rPr>
        <w:t xml:space="preserve">, aber </w:t>
      </w:r>
      <w:r w:rsidR="00DA1B7D" w:rsidRPr="00196618">
        <w:rPr>
          <w:sz w:val="20"/>
        </w:rPr>
        <w:t>es ist</w:t>
      </w:r>
      <w:r w:rsidRPr="00196618">
        <w:rPr>
          <w:sz w:val="20"/>
        </w:rPr>
        <w:t xml:space="preserve"> im NT </w:t>
      </w:r>
      <w:r w:rsidR="00DA1B7D" w:rsidRPr="00196618">
        <w:rPr>
          <w:sz w:val="20"/>
        </w:rPr>
        <w:t>üblich, frei zu</w:t>
      </w:r>
      <w:r w:rsidRPr="00196618">
        <w:rPr>
          <w:sz w:val="20"/>
        </w:rPr>
        <w:t xml:space="preserve"> </w:t>
      </w:r>
      <w:r w:rsidR="00DA1B7D" w:rsidRPr="00196618">
        <w:rPr>
          <w:sz w:val="20"/>
        </w:rPr>
        <w:t>beten</w:t>
      </w:r>
      <w:r w:rsidRPr="00196618">
        <w:rPr>
          <w:sz w:val="20"/>
        </w:rPr>
        <w:t xml:space="preserve">. Manche Gebete sind angeglichen an </w:t>
      </w:r>
      <w:r w:rsidR="00A17535">
        <w:rPr>
          <w:sz w:val="20"/>
        </w:rPr>
        <w:t xml:space="preserve">atl </w:t>
      </w:r>
      <w:r w:rsidRPr="00196618">
        <w:rPr>
          <w:sz w:val="20"/>
        </w:rPr>
        <w:t>Gebete</w:t>
      </w:r>
      <w:r w:rsidR="00C85CFC" w:rsidRPr="00196618">
        <w:rPr>
          <w:sz w:val="20"/>
        </w:rPr>
        <w:t>. (Vgl. Lk 1,46ff m</w:t>
      </w:r>
      <w:r w:rsidR="006F11BC" w:rsidRPr="00196618">
        <w:rPr>
          <w:sz w:val="20"/>
        </w:rPr>
        <w:t>it</w:t>
      </w:r>
      <w:r w:rsidR="00C85CFC" w:rsidRPr="00196618">
        <w:rPr>
          <w:sz w:val="20"/>
        </w:rPr>
        <w:t xml:space="preserve"> 1S 2.) Plappern und gedankenloses Beten ist sinnlos und wird abgelehnt.  </w:t>
      </w:r>
    </w:p>
    <w:p w14:paraId="218B68B4" w14:textId="77777777" w:rsidR="00513DC9" w:rsidRPr="00196618" w:rsidRDefault="00513DC9" w:rsidP="006D00E1">
      <w:pPr>
        <w:pStyle w:val="berschrift5"/>
        <w:jc w:val="both"/>
      </w:pPr>
      <w:bookmarkStart w:id="37" w:name="_Toc30479009"/>
      <w:bookmarkStart w:id="38" w:name="_Toc31181774"/>
      <w:r w:rsidRPr="00196618">
        <w:t>c. Man betet in jeder Sprache</w:t>
      </w:r>
      <w:bookmarkEnd w:id="37"/>
      <w:bookmarkEnd w:id="38"/>
      <w:r w:rsidR="00C85CFC" w:rsidRPr="00196618">
        <w:t>,</w:t>
      </w:r>
      <w:r w:rsidRPr="00196618">
        <w:t xml:space="preserve"> </w:t>
      </w:r>
    </w:p>
    <w:p w14:paraId="7C3C9276" w14:textId="77777777" w:rsidR="00513DC9" w:rsidRPr="00196618" w:rsidRDefault="00513DC9" w:rsidP="006D00E1">
      <w:pPr>
        <w:jc w:val="both"/>
        <w:rPr>
          <w:sz w:val="20"/>
        </w:rPr>
      </w:pPr>
      <w:r w:rsidRPr="00196618">
        <w:rPr>
          <w:sz w:val="20"/>
        </w:rPr>
        <w:t xml:space="preserve">allerdings nur dann, wenn </w:t>
      </w:r>
      <w:r w:rsidR="00C85CFC" w:rsidRPr="00196618">
        <w:rPr>
          <w:sz w:val="20"/>
        </w:rPr>
        <w:t>die Hörer sie</w:t>
      </w:r>
      <w:r w:rsidRPr="00196618">
        <w:rPr>
          <w:sz w:val="20"/>
        </w:rPr>
        <w:t xml:space="preserve"> verstehen </w:t>
      </w:r>
      <w:r w:rsidR="00C85CFC" w:rsidRPr="00196618">
        <w:rPr>
          <w:sz w:val="20"/>
        </w:rPr>
        <w:t xml:space="preserve">(1Kr </w:t>
      </w:r>
      <w:r w:rsidRPr="00196618">
        <w:rPr>
          <w:sz w:val="20"/>
        </w:rPr>
        <w:t>14</w:t>
      </w:r>
      <w:r w:rsidR="00C85CFC" w:rsidRPr="00196618">
        <w:rPr>
          <w:sz w:val="20"/>
        </w:rPr>
        <w:t>)</w:t>
      </w:r>
      <w:r w:rsidRPr="00196618">
        <w:rPr>
          <w:sz w:val="20"/>
        </w:rPr>
        <w:t>.</w:t>
      </w:r>
    </w:p>
    <w:p w14:paraId="3ACBA73D" w14:textId="77777777" w:rsidR="00513DC9" w:rsidRPr="00196618" w:rsidRDefault="00513DC9" w:rsidP="006D00E1">
      <w:pPr>
        <w:pStyle w:val="berschrift5"/>
        <w:jc w:val="both"/>
      </w:pPr>
      <w:bookmarkStart w:id="39" w:name="_Toc30479010"/>
      <w:bookmarkStart w:id="40" w:name="_Toc31181775"/>
      <w:r w:rsidRPr="00196618">
        <w:t>d. Man betet gemeinsam.</w:t>
      </w:r>
      <w:bookmarkEnd w:id="39"/>
      <w:bookmarkEnd w:id="40"/>
      <w:r w:rsidRPr="00196618">
        <w:t xml:space="preserve"> </w:t>
      </w:r>
    </w:p>
    <w:p w14:paraId="31DB9811" w14:textId="77777777" w:rsidR="00513DC9" w:rsidRPr="00196618" w:rsidRDefault="00513DC9" w:rsidP="006D00E1">
      <w:pPr>
        <w:jc w:val="both"/>
        <w:rPr>
          <w:sz w:val="20"/>
        </w:rPr>
      </w:pPr>
      <w:r w:rsidRPr="00196618">
        <w:rPr>
          <w:sz w:val="20"/>
        </w:rPr>
        <w:t xml:space="preserve">Mehrere können teilnehmen. Die Zuhörenden sagen das </w:t>
      </w:r>
      <w:r w:rsidR="001D197C" w:rsidRPr="00196618">
        <w:rPr>
          <w:sz w:val="20"/>
        </w:rPr>
        <w:t xml:space="preserve">„Amen“ (das Ja). </w:t>
      </w:r>
      <w:r w:rsidRPr="00196618">
        <w:rPr>
          <w:sz w:val="20"/>
        </w:rPr>
        <w:t>Dadurch macht man</w:t>
      </w:r>
      <w:r w:rsidR="001D197C" w:rsidRPr="00196618">
        <w:rPr>
          <w:sz w:val="20"/>
        </w:rPr>
        <w:t xml:space="preserve"> sich das Gebet des anderen zu e</w:t>
      </w:r>
      <w:r w:rsidRPr="00196618">
        <w:rPr>
          <w:sz w:val="20"/>
        </w:rPr>
        <w:t xml:space="preserve">igen. </w:t>
      </w:r>
    </w:p>
    <w:p w14:paraId="506593E6" w14:textId="77777777" w:rsidR="00513DC9" w:rsidRPr="00196618" w:rsidRDefault="00513DC9" w:rsidP="006D00E1">
      <w:pPr>
        <w:pStyle w:val="berschrift5"/>
        <w:jc w:val="both"/>
      </w:pPr>
      <w:bookmarkStart w:id="41" w:name="_Toc30479011"/>
      <w:bookmarkStart w:id="42" w:name="_Toc31181776"/>
      <w:r w:rsidRPr="00196618">
        <w:t>e. Man betet mit einem Gewinn.</w:t>
      </w:r>
      <w:bookmarkEnd w:id="41"/>
      <w:bookmarkEnd w:id="42"/>
      <w:r w:rsidRPr="00196618">
        <w:t xml:space="preserve"> </w:t>
      </w:r>
    </w:p>
    <w:p w14:paraId="63E7C295" w14:textId="77777777" w:rsidR="001D197C" w:rsidRPr="00196618" w:rsidRDefault="001D197C" w:rsidP="006D00E1">
      <w:pPr>
        <w:jc w:val="both"/>
        <w:rPr>
          <w:sz w:val="20"/>
        </w:rPr>
      </w:pPr>
      <w:r w:rsidRPr="00196618">
        <w:rPr>
          <w:sz w:val="20"/>
        </w:rPr>
        <w:t>Man wird durch den Inhalt des Gesprochenen erbaut. Das ist ein Nebeneffekt des Betens. (1Kr 14)</w:t>
      </w:r>
      <w:r w:rsidR="006F11BC" w:rsidRPr="00196618">
        <w:rPr>
          <w:sz w:val="20"/>
        </w:rPr>
        <w:t xml:space="preserve"> </w:t>
      </w:r>
      <w:r w:rsidRPr="00196618">
        <w:rPr>
          <w:sz w:val="20"/>
        </w:rPr>
        <w:t>Überhaupt liegt eine g</w:t>
      </w:r>
      <w:r w:rsidR="00513DC9" w:rsidRPr="00196618">
        <w:rPr>
          <w:sz w:val="20"/>
        </w:rPr>
        <w:t>roße Verheißung auf gemeinsame</w:t>
      </w:r>
      <w:r w:rsidRPr="00196618">
        <w:rPr>
          <w:sz w:val="20"/>
        </w:rPr>
        <w:t>m</w:t>
      </w:r>
      <w:r w:rsidR="00513DC9" w:rsidRPr="00196618">
        <w:rPr>
          <w:sz w:val="20"/>
        </w:rPr>
        <w:t xml:space="preserve"> Gebet </w:t>
      </w:r>
      <w:r w:rsidRPr="00196618">
        <w:rPr>
          <w:sz w:val="20"/>
        </w:rPr>
        <w:t xml:space="preserve">(Mt 18,19.20). </w:t>
      </w:r>
      <w:bookmarkStart w:id="43" w:name="_Toc30479012"/>
      <w:bookmarkStart w:id="44" w:name="_Toc31181777"/>
      <w:r w:rsidRPr="00196618">
        <w:rPr>
          <w:sz w:val="20"/>
        </w:rPr>
        <w:t xml:space="preserve"> </w:t>
      </w:r>
    </w:p>
    <w:p w14:paraId="4D20BAC6" w14:textId="77777777" w:rsidR="00513DC9" w:rsidRPr="00196618" w:rsidRDefault="00513DC9" w:rsidP="006D00E1">
      <w:pPr>
        <w:pStyle w:val="berschrift5"/>
        <w:jc w:val="both"/>
      </w:pPr>
      <w:r w:rsidRPr="00196618">
        <w:t>f. Alle dürfen beten.</w:t>
      </w:r>
      <w:bookmarkEnd w:id="43"/>
      <w:bookmarkEnd w:id="44"/>
      <w:r w:rsidRPr="00196618">
        <w:t xml:space="preserve"> </w:t>
      </w:r>
    </w:p>
    <w:p w14:paraId="7BAA264D" w14:textId="77777777" w:rsidR="00513DC9" w:rsidRPr="00196618" w:rsidRDefault="00513DC9" w:rsidP="006D00E1">
      <w:pPr>
        <w:jc w:val="both"/>
        <w:rPr>
          <w:sz w:val="20"/>
        </w:rPr>
      </w:pPr>
      <w:r w:rsidRPr="00196618">
        <w:rPr>
          <w:sz w:val="20"/>
        </w:rPr>
        <w:t>Vertreter beider Geschlechter dürfen beten</w:t>
      </w:r>
      <w:r w:rsidR="001D197C" w:rsidRPr="00196618">
        <w:rPr>
          <w:sz w:val="20"/>
        </w:rPr>
        <w:t>. (</w:t>
      </w:r>
      <w:r w:rsidRPr="00196618">
        <w:rPr>
          <w:sz w:val="20"/>
        </w:rPr>
        <w:t>Ausnahme</w:t>
      </w:r>
      <w:r w:rsidR="001D197C" w:rsidRPr="00196618">
        <w:rPr>
          <w:sz w:val="20"/>
        </w:rPr>
        <w:t>:  wenn die ganze Versammlung zusammenkommt,</w:t>
      </w:r>
      <w:r w:rsidRPr="00196618">
        <w:rPr>
          <w:sz w:val="20"/>
        </w:rPr>
        <w:t xml:space="preserve"> 1Kr 14</w:t>
      </w:r>
      <w:r w:rsidR="001D197C" w:rsidRPr="00196618">
        <w:rPr>
          <w:sz w:val="20"/>
        </w:rPr>
        <w:t>,34.)</w:t>
      </w:r>
      <w:r w:rsidRPr="00196618">
        <w:rPr>
          <w:sz w:val="20"/>
        </w:rPr>
        <w:t xml:space="preserve"> </w:t>
      </w:r>
      <w:r w:rsidR="001D197C" w:rsidRPr="00196618">
        <w:rPr>
          <w:sz w:val="20"/>
        </w:rPr>
        <w:t xml:space="preserve">In den Versammlungen sind die Männer aufgefordert zu beten, und zwar mit „heiligen Händen“ (1Tm </w:t>
      </w:r>
      <w:r w:rsidRPr="00196618">
        <w:rPr>
          <w:sz w:val="20"/>
        </w:rPr>
        <w:t>2,1.8</w:t>
      </w:r>
      <w:r w:rsidR="00A17535">
        <w:rPr>
          <w:sz w:val="20"/>
        </w:rPr>
        <w:t>-12; „an allen Orten“, d. h.,</w:t>
      </w:r>
      <w:r w:rsidR="001D197C" w:rsidRPr="00196618">
        <w:rPr>
          <w:sz w:val="20"/>
        </w:rPr>
        <w:t xml:space="preserve"> in Ephesus, in Milet, in Troas usw.).</w:t>
      </w:r>
    </w:p>
    <w:p w14:paraId="498C5926" w14:textId="77777777" w:rsidR="00513DC9" w:rsidRPr="00196618" w:rsidRDefault="00513DC9" w:rsidP="006D00E1">
      <w:pPr>
        <w:pStyle w:val="berschrift5"/>
        <w:jc w:val="both"/>
      </w:pPr>
      <w:bookmarkStart w:id="45" w:name="_Toc30479013"/>
      <w:bookmarkStart w:id="46" w:name="_Toc31181778"/>
      <w:r w:rsidRPr="00196618">
        <w:t>g. Man betet nacheinander</w:t>
      </w:r>
      <w:bookmarkEnd w:id="45"/>
      <w:bookmarkEnd w:id="46"/>
      <w:r w:rsidR="00C8571C" w:rsidRPr="00196618">
        <w:t>.</w:t>
      </w:r>
      <w:r w:rsidRPr="00196618">
        <w:t xml:space="preserve"> </w:t>
      </w:r>
    </w:p>
    <w:p w14:paraId="2844E657" w14:textId="77777777" w:rsidR="00513DC9" w:rsidRPr="00196618" w:rsidRDefault="00513DC9" w:rsidP="006D00E1">
      <w:pPr>
        <w:jc w:val="both"/>
        <w:rPr>
          <w:sz w:val="20"/>
        </w:rPr>
      </w:pPr>
      <w:r w:rsidRPr="00196618">
        <w:rPr>
          <w:sz w:val="20"/>
        </w:rPr>
        <w:t xml:space="preserve">Warum nicht gleichzeitig? </w:t>
      </w:r>
      <w:r w:rsidR="00C8571C" w:rsidRPr="00196618">
        <w:rPr>
          <w:sz w:val="20"/>
        </w:rPr>
        <w:t xml:space="preserve">– </w:t>
      </w:r>
      <w:r w:rsidR="001D197C" w:rsidRPr="00196618">
        <w:rPr>
          <w:sz w:val="20"/>
        </w:rPr>
        <w:t>Weil alle die einzelnen Gebete hören und verstehen sollen (1Kr 14,9.27). Vgl. Ag 4,24ff: Sie beteten</w:t>
      </w:r>
      <w:r w:rsidRPr="00196618">
        <w:rPr>
          <w:sz w:val="20"/>
        </w:rPr>
        <w:t xml:space="preserve"> nicht gleichzeitig</w:t>
      </w:r>
      <w:r w:rsidR="001D197C" w:rsidRPr="00196618">
        <w:rPr>
          <w:sz w:val="20"/>
        </w:rPr>
        <w:t>, d</w:t>
      </w:r>
      <w:r w:rsidRPr="00196618">
        <w:rPr>
          <w:sz w:val="20"/>
        </w:rPr>
        <w:t xml:space="preserve">enn der Wortlaut </w:t>
      </w:r>
      <w:r w:rsidR="001D197C" w:rsidRPr="00196618">
        <w:rPr>
          <w:sz w:val="20"/>
        </w:rPr>
        <w:t>ist</w:t>
      </w:r>
      <w:r w:rsidRPr="00196618">
        <w:rPr>
          <w:sz w:val="20"/>
        </w:rPr>
        <w:t xml:space="preserve"> erhalten</w:t>
      </w:r>
      <w:r w:rsidR="001D197C" w:rsidRPr="00196618">
        <w:rPr>
          <w:sz w:val="20"/>
        </w:rPr>
        <w:t xml:space="preserve"> geblieben.</w:t>
      </w:r>
    </w:p>
    <w:p w14:paraId="764561C8" w14:textId="77777777" w:rsidR="00513DC9" w:rsidRPr="00196618" w:rsidRDefault="00A17535" w:rsidP="006D00E1">
      <w:pPr>
        <w:jc w:val="both"/>
        <w:rPr>
          <w:sz w:val="20"/>
        </w:rPr>
      </w:pPr>
      <w:r>
        <w:rPr>
          <w:sz w:val="20"/>
        </w:rPr>
        <w:t xml:space="preserve">    </w:t>
      </w:r>
      <w:r w:rsidR="00C8571C" w:rsidRPr="00196618">
        <w:rPr>
          <w:sz w:val="20"/>
        </w:rPr>
        <w:t>– Weil alle hinter dem Gebet des Beters stehen sollen (1Kr 14,16).  D</w:t>
      </w:r>
      <w:r w:rsidR="00513DC9" w:rsidRPr="00196618">
        <w:rPr>
          <w:sz w:val="20"/>
        </w:rPr>
        <w:t>aher müssen sie es hören</w:t>
      </w:r>
      <w:r w:rsidR="00C8571C" w:rsidRPr="00196618">
        <w:rPr>
          <w:sz w:val="20"/>
        </w:rPr>
        <w:t xml:space="preserve"> und verstehen. </w:t>
      </w:r>
    </w:p>
    <w:p w14:paraId="5EC52F1D" w14:textId="77777777" w:rsidR="00C8571C" w:rsidRPr="00196618" w:rsidRDefault="00A17535" w:rsidP="006D00E1">
      <w:pPr>
        <w:jc w:val="both"/>
        <w:rPr>
          <w:sz w:val="20"/>
        </w:rPr>
      </w:pPr>
      <w:r>
        <w:rPr>
          <w:sz w:val="20"/>
        </w:rPr>
        <w:t xml:space="preserve">    </w:t>
      </w:r>
      <w:r w:rsidR="00C8571C" w:rsidRPr="00196618">
        <w:rPr>
          <w:sz w:val="20"/>
        </w:rPr>
        <w:t>– Weil Gott nicht ein Gott von Unordnung ist. 1Kr 14,33.</w:t>
      </w:r>
      <w:r w:rsidR="00513DC9" w:rsidRPr="00196618">
        <w:rPr>
          <w:sz w:val="20"/>
        </w:rPr>
        <w:t>40</w:t>
      </w:r>
      <w:r w:rsidR="00C8571C" w:rsidRPr="00196618">
        <w:rPr>
          <w:sz w:val="20"/>
        </w:rPr>
        <w:t xml:space="preserve">. </w:t>
      </w:r>
      <w:bookmarkStart w:id="47" w:name="_Toc30479017"/>
      <w:bookmarkStart w:id="48" w:name="_Toc31181782"/>
      <w:r w:rsidR="00C8571C" w:rsidRPr="00196618">
        <w:rPr>
          <w:sz w:val="20"/>
        </w:rPr>
        <w:t xml:space="preserve"> </w:t>
      </w:r>
    </w:p>
    <w:p w14:paraId="4DAD564F" w14:textId="77777777" w:rsidR="00513DC9" w:rsidRPr="00196618" w:rsidRDefault="00513DC9" w:rsidP="006D00E1">
      <w:pPr>
        <w:pStyle w:val="berschrift5"/>
        <w:jc w:val="both"/>
      </w:pPr>
      <w:r w:rsidRPr="00196618">
        <w:t>h. Man betet in der Versammlung</w:t>
      </w:r>
      <w:bookmarkEnd w:id="47"/>
      <w:bookmarkEnd w:id="48"/>
      <w:r w:rsidR="00C8571C" w:rsidRPr="00196618">
        <w:t>.</w:t>
      </w:r>
    </w:p>
    <w:p w14:paraId="0DD4E853" w14:textId="77777777" w:rsidR="00513DC9" w:rsidRPr="00196618" w:rsidRDefault="00C8571C" w:rsidP="006D00E1">
      <w:pPr>
        <w:jc w:val="both"/>
        <w:rPr>
          <w:sz w:val="20"/>
        </w:rPr>
      </w:pPr>
      <w:r w:rsidRPr="00196618">
        <w:rPr>
          <w:sz w:val="20"/>
        </w:rPr>
        <w:t>W</w:t>
      </w:r>
      <w:r w:rsidR="00513DC9" w:rsidRPr="00196618">
        <w:rPr>
          <w:sz w:val="20"/>
        </w:rPr>
        <w:t>enn man zusammen ist, wird dem Gebet ein großer Raum gegeben.</w:t>
      </w:r>
      <w:r w:rsidRPr="00196618">
        <w:rPr>
          <w:sz w:val="20"/>
        </w:rPr>
        <w:t xml:space="preserve"> </w:t>
      </w:r>
      <w:r w:rsidR="00513DC9" w:rsidRPr="00196618">
        <w:rPr>
          <w:sz w:val="20"/>
        </w:rPr>
        <w:t xml:space="preserve">Das Zusammensein der </w:t>
      </w:r>
      <w:r w:rsidRPr="00196618">
        <w:rPr>
          <w:sz w:val="20"/>
        </w:rPr>
        <w:t>Heiligen</w:t>
      </w:r>
      <w:r w:rsidR="00513DC9" w:rsidRPr="00196618">
        <w:rPr>
          <w:sz w:val="20"/>
        </w:rPr>
        <w:t xml:space="preserve"> soll getränkt </w:t>
      </w:r>
      <w:r w:rsidRPr="00196618">
        <w:rPr>
          <w:sz w:val="20"/>
        </w:rPr>
        <w:t>sein von</w:t>
      </w:r>
      <w:r w:rsidR="00513DC9" w:rsidRPr="00196618">
        <w:rPr>
          <w:sz w:val="20"/>
        </w:rPr>
        <w:t xml:space="preserve"> Geb</w:t>
      </w:r>
      <w:r w:rsidRPr="00196618">
        <w:rPr>
          <w:sz w:val="20"/>
        </w:rPr>
        <w:t>et. Gottes Haus ist vor allem ein „Bethaus“. (Jes 56,7; Mt 21,13. Nb.: Mit „Bethaus“ ist im NT nicht der Versammlungssaal gemeint, sondern das Zusamme</w:t>
      </w:r>
      <w:r w:rsidR="006F11BC" w:rsidRPr="00196618">
        <w:rPr>
          <w:sz w:val="20"/>
        </w:rPr>
        <w:t>nsein.) Da gehört das Gebet hin</w:t>
      </w:r>
      <w:r w:rsidR="00513DC9" w:rsidRPr="00196618">
        <w:rPr>
          <w:sz w:val="20"/>
        </w:rPr>
        <w:t xml:space="preserve">. </w:t>
      </w:r>
    </w:p>
    <w:p w14:paraId="3BE1608A" w14:textId="77777777" w:rsidR="00513DC9" w:rsidRPr="00196618" w:rsidRDefault="00C8571C" w:rsidP="006D00E1">
      <w:pPr>
        <w:jc w:val="both"/>
        <w:rPr>
          <w:sz w:val="20"/>
        </w:rPr>
      </w:pPr>
      <w:bookmarkStart w:id="49" w:name="_Toc30479018"/>
      <w:bookmarkStart w:id="50" w:name="_Toc31181783"/>
      <w:r w:rsidRPr="00196618">
        <w:rPr>
          <w:sz w:val="20"/>
        </w:rPr>
        <w:t xml:space="preserve">    Frage: Soll man sich in k</w:t>
      </w:r>
      <w:r w:rsidR="00513DC9" w:rsidRPr="00196618">
        <w:rPr>
          <w:sz w:val="20"/>
        </w:rPr>
        <w:t>leinere Gebetsgruppen</w:t>
      </w:r>
      <w:r w:rsidRPr="00196618">
        <w:rPr>
          <w:sz w:val="20"/>
        </w:rPr>
        <w:t xml:space="preserve"> aufteilen, damit </w:t>
      </w:r>
      <w:bookmarkEnd w:id="49"/>
      <w:bookmarkEnd w:id="50"/>
      <w:r w:rsidR="00513DC9" w:rsidRPr="00196618">
        <w:rPr>
          <w:iCs/>
          <w:sz w:val="20"/>
        </w:rPr>
        <w:t>möglichst viele drankommen</w:t>
      </w:r>
      <w:r w:rsidRPr="00196618">
        <w:rPr>
          <w:sz w:val="20"/>
        </w:rPr>
        <w:t>?</w:t>
      </w:r>
      <w:r w:rsidR="00513DC9" w:rsidRPr="00196618">
        <w:rPr>
          <w:sz w:val="20"/>
        </w:rPr>
        <w:t xml:space="preserve"> </w:t>
      </w:r>
      <w:r w:rsidRPr="00196618">
        <w:rPr>
          <w:sz w:val="20"/>
        </w:rPr>
        <w:t xml:space="preserve">– </w:t>
      </w:r>
      <w:r w:rsidR="00513DC9" w:rsidRPr="00196618">
        <w:rPr>
          <w:sz w:val="20"/>
        </w:rPr>
        <w:t xml:space="preserve">Grundsätzlich spricht nichts dagegen, aber </w:t>
      </w:r>
      <w:r w:rsidRPr="00196618">
        <w:rPr>
          <w:sz w:val="20"/>
        </w:rPr>
        <w:t xml:space="preserve">es ist doch einiges zu bedenken: </w:t>
      </w:r>
      <w:r w:rsidR="00513DC9" w:rsidRPr="00196618">
        <w:rPr>
          <w:sz w:val="20"/>
        </w:rPr>
        <w:t xml:space="preserve"> </w:t>
      </w:r>
    </w:p>
    <w:p w14:paraId="5041644D" w14:textId="77777777" w:rsidR="00513DC9" w:rsidRPr="00196618" w:rsidRDefault="00C8571C" w:rsidP="006D00E1">
      <w:pPr>
        <w:jc w:val="both"/>
        <w:rPr>
          <w:sz w:val="20"/>
        </w:rPr>
      </w:pPr>
      <w:bookmarkStart w:id="51" w:name="_Toc30479019"/>
      <w:bookmarkStart w:id="52" w:name="_Toc31181784"/>
      <w:r w:rsidRPr="00196618">
        <w:rPr>
          <w:sz w:val="20"/>
        </w:rPr>
        <w:lastRenderedPageBreak/>
        <w:t xml:space="preserve">    (1) </w:t>
      </w:r>
      <w:r w:rsidR="00513DC9" w:rsidRPr="00196618">
        <w:rPr>
          <w:sz w:val="20"/>
        </w:rPr>
        <w:t>Das NT kennt das nicht</w:t>
      </w:r>
      <w:bookmarkEnd w:id="51"/>
      <w:bookmarkEnd w:id="52"/>
      <w:r w:rsidRPr="00196618">
        <w:rPr>
          <w:sz w:val="20"/>
        </w:rPr>
        <w:t xml:space="preserve">, bzw.: Es wird nicht gesagt, dass </w:t>
      </w:r>
      <w:r w:rsidR="002750BB" w:rsidRPr="00196618">
        <w:rPr>
          <w:sz w:val="20"/>
        </w:rPr>
        <w:t>dergleichen</w:t>
      </w:r>
      <w:r w:rsidRPr="00196618">
        <w:rPr>
          <w:sz w:val="20"/>
        </w:rPr>
        <w:t xml:space="preserve"> vorkam. </w:t>
      </w:r>
      <w:r w:rsidR="00513DC9" w:rsidRPr="00196618">
        <w:rPr>
          <w:sz w:val="20"/>
        </w:rPr>
        <w:t>Es bete</w:t>
      </w:r>
      <w:r w:rsidR="002750BB" w:rsidRPr="00196618">
        <w:rPr>
          <w:sz w:val="20"/>
        </w:rPr>
        <w:t>te</w:t>
      </w:r>
      <w:r w:rsidR="00513DC9" w:rsidRPr="00196618">
        <w:rPr>
          <w:sz w:val="20"/>
        </w:rPr>
        <w:t xml:space="preserve">n alle zusammen.  </w:t>
      </w:r>
    </w:p>
    <w:p w14:paraId="77B1B376" w14:textId="77777777" w:rsidR="002750BB" w:rsidRPr="00196618" w:rsidRDefault="002750BB" w:rsidP="006D00E1">
      <w:pPr>
        <w:jc w:val="both"/>
        <w:rPr>
          <w:sz w:val="20"/>
        </w:rPr>
      </w:pPr>
      <w:bookmarkStart w:id="53" w:name="_Toc30479020"/>
      <w:bookmarkStart w:id="54" w:name="_Toc31181785"/>
      <w:r w:rsidRPr="00196618">
        <w:rPr>
          <w:sz w:val="20"/>
        </w:rPr>
        <w:t xml:space="preserve">    (2) </w:t>
      </w:r>
      <w:r w:rsidR="00513DC9" w:rsidRPr="00196618">
        <w:rPr>
          <w:sz w:val="20"/>
        </w:rPr>
        <w:t>Gemeinsames Beten aller verbindet und fördert die Einmütigkeit. Die ganze Gemeinde steht vor Gott.</w:t>
      </w:r>
      <w:bookmarkEnd w:id="53"/>
      <w:bookmarkEnd w:id="54"/>
      <w:r w:rsidR="00513DC9" w:rsidRPr="00196618">
        <w:rPr>
          <w:sz w:val="20"/>
        </w:rPr>
        <w:t xml:space="preserve"> </w:t>
      </w:r>
      <w:r w:rsidRPr="00196618">
        <w:rPr>
          <w:sz w:val="20"/>
        </w:rPr>
        <w:t xml:space="preserve">Auch wenn nicht viele „drankommen“, so beten doch alle. </w:t>
      </w:r>
      <w:r w:rsidR="00513DC9" w:rsidRPr="00196618">
        <w:rPr>
          <w:sz w:val="20"/>
        </w:rPr>
        <w:t>Alle sollen lernen</w:t>
      </w:r>
      <w:r w:rsidR="00A17535">
        <w:rPr>
          <w:sz w:val="20"/>
        </w:rPr>
        <w:t>,</w:t>
      </w:r>
      <w:r w:rsidR="00513DC9" w:rsidRPr="00196618">
        <w:rPr>
          <w:sz w:val="20"/>
        </w:rPr>
        <w:t xml:space="preserve"> a</w:t>
      </w:r>
      <w:r w:rsidRPr="00196618">
        <w:rPr>
          <w:sz w:val="20"/>
        </w:rPr>
        <w:t xml:space="preserve">ls Gesamtgemeinde vor Gott </w:t>
      </w:r>
      <w:r w:rsidR="00513DC9" w:rsidRPr="00196618">
        <w:rPr>
          <w:sz w:val="20"/>
        </w:rPr>
        <w:t>zu</w:t>
      </w:r>
      <w:r w:rsidRPr="00196618">
        <w:rPr>
          <w:sz w:val="20"/>
        </w:rPr>
        <w:t xml:space="preserve"> </w:t>
      </w:r>
      <w:r w:rsidR="00513DC9" w:rsidRPr="00196618">
        <w:rPr>
          <w:sz w:val="20"/>
        </w:rPr>
        <w:t xml:space="preserve">treten. </w:t>
      </w:r>
    </w:p>
    <w:p w14:paraId="773EBFBB" w14:textId="77777777" w:rsidR="00513DC9" w:rsidRPr="00196618" w:rsidRDefault="002750BB" w:rsidP="006D00E1">
      <w:pPr>
        <w:jc w:val="both"/>
        <w:rPr>
          <w:sz w:val="20"/>
        </w:rPr>
      </w:pPr>
      <w:r w:rsidRPr="00196618">
        <w:rPr>
          <w:sz w:val="20"/>
        </w:rPr>
        <w:t xml:space="preserve">    (3) Nicht nur im NT, sondern auch</w:t>
      </w:r>
      <w:r w:rsidR="00513DC9" w:rsidRPr="00196618">
        <w:rPr>
          <w:sz w:val="20"/>
        </w:rPr>
        <w:t xml:space="preserve"> im AT</w:t>
      </w:r>
      <w:r w:rsidRPr="00196618">
        <w:rPr>
          <w:sz w:val="20"/>
        </w:rPr>
        <w:t xml:space="preserve"> wurde so gebetet, z. Bsp. Neh 9,1.4. </w:t>
      </w:r>
    </w:p>
    <w:p w14:paraId="3D4E7187" w14:textId="77777777" w:rsidR="00513DC9" w:rsidRPr="00196618" w:rsidRDefault="002750BB" w:rsidP="006D00E1">
      <w:pPr>
        <w:jc w:val="both"/>
        <w:rPr>
          <w:sz w:val="20"/>
        </w:rPr>
      </w:pPr>
      <w:r w:rsidRPr="00196618">
        <w:rPr>
          <w:sz w:val="20"/>
        </w:rPr>
        <w:t xml:space="preserve">    (4) </w:t>
      </w:r>
      <w:bookmarkStart w:id="55" w:name="_Toc30479021"/>
      <w:bookmarkStart w:id="56" w:name="_Toc31181786"/>
      <w:r w:rsidRPr="00196618">
        <w:rPr>
          <w:sz w:val="20"/>
        </w:rPr>
        <w:t>Alle sollen das Amen geben können</w:t>
      </w:r>
      <w:bookmarkEnd w:id="55"/>
      <w:bookmarkEnd w:id="56"/>
      <w:r w:rsidR="006F11BC" w:rsidRPr="00196618">
        <w:rPr>
          <w:sz w:val="20"/>
        </w:rPr>
        <w:t>, weshalb der Beter</w:t>
      </w:r>
      <w:r w:rsidRPr="00196618">
        <w:rPr>
          <w:sz w:val="20"/>
        </w:rPr>
        <w:t xml:space="preserve"> so beten</w:t>
      </w:r>
      <w:r w:rsidR="006F11BC" w:rsidRPr="00196618">
        <w:rPr>
          <w:sz w:val="20"/>
        </w:rPr>
        <w:t xml:space="preserve"> soll</w:t>
      </w:r>
      <w:r w:rsidR="00513DC9" w:rsidRPr="00196618">
        <w:rPr>
          <w:sz w:val="20"/>
        </w:rPr>
        <w:t xml:space="preserve">, dass alle es hören. </w:t>
      </w:r>
    </w:p>
    <w:p w14:paraId="056626FB" w14:textId="77777777" w:rsidR="00726B46" w:rsidRPr="00196618" w:rsidRDefault="002750BB" w:rsidP="006D00E1">
      <w:pPr>
        <w:jc w:val="both"/>
        <w:rPr>
          <w:sz w:val="20"/>
        </w:rPr>
      </w:pPr>
      <w:r w:rsidRPr="00196618">
        <w:rPr>
          <w:sz w:val="20"/>
        </w:rPr>
        <w:t xml:space="preserve">    (5) </w:t>
      </w:r>
      <w:bookmarkStart w:id="57" w:name="_Toc30479022"/>
      <w:bookmarkStart w:id="58" w:name="_Toc31181787"/>
      <w:bookmarkStart w:id="59" w:name="_Toc17535298"/>
      <w:r w:rsidR="00513DC9" w:rsidRPr="00196618">
        <w:rPr>
          <w:sz w:val="20"/>
        </w:rPr>
        <w:t>Es liegt eine große Verheißung darauf, wenn die ganze Gruppe einmütig vor Gott tritt</w:t>
      </w:r>
      <w:bookmarkEnd w:id="57"/>
      <w:bookmarkEnd w:id="58"/>
      <w:r w:rsidRPr="00196618">
        <w:rPr>
          <w:sz w:val="20"/>
        </w:rPr>
        <w:t xml:space="preserve"> (</w:t>
      </w:r>
      <w:r w:rsidR="00513DC9" w:rsidRPr="00196618">
        <w:rPr>
          <w:sz w:val="20"/>
        </w:rPr>
        <w:t>M</w:t>
      </w:r>
      <w:r w:rsidRPr="00196618">
        <w:rPr>
          <w:sz w:val="20"/>
        </w:rPr>
        <w:t>t</w:t>
      </w:r>
      <w:r w:rsidR="00513DC9" w:rsidRPr="00196618">
        <w:rPr>
          <w:sz w:val="20"/>
        </w:rPr>
        <w:t xml:space="preserve"> 18,19f</w:t>
      </w:r>
      <w:r w:rsidRPr="00196618">
        <w:rPr>
          <w:sz w:val="20"/>
        </w:rPr>
        <w:t>).</w:t>
      </w:r>
      <w:r w:rsidR="00513DC9" w:rsidRPr="00196618">
        <w:rPr>
          <w:sz w:val="20"/>
        </w:rPr>
        <w:t xml:space="preserve"> </w:t>
      </w:r>
      <w:bookmarkStart w:id="60" w:name="_Toc30479023"/>
      <w:bookmarkStart w:id="61" w:name="_Toc31181788"/>
    </w:p>
    <w:p w14:paraId="3AF223FB" w14:textId="77777777" w:rsidR="00445B6D" w:rsidRPr="00196618" w:rsidRDefault="00445B6D" w:rsidP="006D00E1">
      <w:pPr>
        <w:pStyle w:val="berschrift4"/>
        <w:jc w:val="both"/>
      </w:pPr>
      <w:bookmarkStart w:id="62" w:name="_Toc30479061"/>
      <w:bookmarkEnd w:id="59"/>
      <w:bookmarkEnd w:id="60"/>
      <w:bookmarkEnd w:id="61"/>
      <w:r w:rsidRPr="00196618">
        <w:t>2. Das Reden zueinander</w:t>
      </w:r>
    </w:p>
    <w:p w14:paraId="765B21E2" w14:textId="77777777" w:rsidR="00445B6D" w:rsidRPr="00196618" w:rsidRDefault="00445B6D" w:rsidP="006D00E1">
      <w:pPr>
        <w:pStyle w:val="berschrift5"/>
        <w:jc w:val="both"/>
      </w:pPr>
      <w:bookmarkStart w:id="63" w:name="_Toc30479024"/>
      <w:bookmarkStart w:id="64" w:name="_Toc31181789"/>
      <w:r w:rsidRPr="00196618">
        <w:t xml:space="preserve">a. Der Ort des </w:t>
      </w:r>
      <w:r w:rsidR="004A4422" w:rsidRPr="00196618">
        <w:t xml:space="preserve">Redens </w:t>
      </w:r>
      <w:bookmarkEnd w:id="63"/>
      <w:bookmarkEnd w:id="64"/>
    </w:p>
    <w:p w14:paraId="212FC2CE" w14:textId="77777777" w:rsidR="00445B6D" w:rsidRPr="00196618" w:rsidRDefault="00445B6D" w:rsidP="006D00E1">
      <w:pPr>
        <w:pStyle w:val="berschrift6"/>
        <w:jc w:val="both"/>
      </w:pPr>
      <w:bookmarkStart w:id="65" w:name="_Toc30479025"/>
      <w:bookmarkStart w:id="66" w:name="_Toc31181790"/>
      <w:r w:rsidRPr="00196618">
        <w:t>a1. Die Hauptversammlung</w:t>
      </w:r>
      <w:bookmarkEnd w:id="65"/>
      <w:bookmarkEnd w:id="66"/>
    </w:p>
    <w:p w14:paraId="40511B4C" w14:textId="77777777" w:rsidR="00445B6D" w:rsidRPr="00196618" w:rsidRDefault="006F11BC" w:rsidP="006D00E1">
      <w:pPr>
        <w:jc w:val="both"/>
        <w:rPr>
          <w:sz w:val="20"/>
        </w:rPr>
      </w:pPr>
      <w:r w:rsidRPr="00196618">
        <w:rPr>
          <w:sz w:val="20"/>
        </w:rPr>
        <w:t>Dor</w:t>
      </w:r>
      <w:r w:rsidR="00C209A4">
        <w:rPr>
          <w:sz w:val="20"/>
        </w:rPr>
        <w:t>t</w:t>
      </w:r>
      <w:r w:rsidRPr="00196618">
        <w:rPr>
          <w:sz w:val="20"/>
        </w:rPr>
        <w:t>, wo alle zusammenkommen, dort</w:t>
      </w:r>
      <w:r w:rsidR="00445B6D" w:rsidRPr="00196618">
        <w:rPr>
          <w:sz w:val="20"/>
        </w:rPr>
        <w:t xml:space="preserve"> vor allem. Nb: Im NT trägt kein Gebäude den Namen „Gemeinde”. Es wäre auch irreführend, denn „Gemeinde“ sind Menschen.  </w:t>
      </w:r>
    </w:p>
    <w:p w14:paraId="029110E0" w14:textId="77777777" w:rsidR="00445B6D" w:rsidRPr="00196618" w:rsidRDefault="00445B6D" w:rsidP="006D00E1">
      <w:pPr>
        <w:pStyle w:val="berschrift6"/>
        <w:jc w:val="both"/>
      </w:pPr>
      <w:bookmarkStart w:id="67" w:name="_Toc30479026"/>
      <w:bookmarkStart w:id="68" w:name="_Toc31181791"/>
      <w:r w:rsidRPr="00196618">
        <w:t>a2. Sonstige Zusammenkommen</w:t>
      </w:r>
      <w:bookmarkEnd w:id="67"/>
      <w:bookmarkEnd w:id="68"/>
    </w:p>
    <w:p w14:paraId="124101D2" w14:textId="77777777" w:rsidR="00445B6D" w:rsidRPr="00196618" w:rsidRDefault="00445B6D" w:rsidP="006D00E1">
      <w:pPr>
        <w:jc w:val="both"/>
        <w:rPr>
          <w:sz w:val="20"/>
        </w:rPr>
      </w:pPr>
      <w:r w:rsidRPr="00196618">
        <w:rPr>
          <w:sz w:val="20"/>
        </w:rPr>
        <w:t>Die Schrift zieht keine scharfe Grenze zwischen Gemeinschaft im Versammlungssaal, Gemeinschaft als versammelte Gemeinde und sonstiger Gemeinschaft. Fast alle Texte im NT gelten beiden Bereichen, wenn ein besonderes Zusammen</w:t>
      </w:r>
      <w:r w:rsidR="00712BB2">
        <w:rPr>
          <w:sz w:val="20"/>
        </w:rPr>
        <w:t>-</w:t>
      </w:r>
      <w:r w:rsidRPr="00196618">
        <w:rPr>
          <w:sz w:val="20"/>
        </w:rPr>
        <w:t xml:space="preserve">kommen gemeint ist, wird es speziell erwähnt (z. Bsp. 1Kr 14). </w:t>
      </w:r>
    </w:p>
    <w:p w14:paraId="62EFA1B7" w14:textId="77777777" w:rsidR="00445B6D" w:rsidRPr="00196618" w:rsidRDefault="00445B6D" w:rsidP="006D00E1">
      <w:pPr>
        <w:pStyle w:val="berschrift6"/>
        <w:jc w:val="both"/>
      </w:pPr>
      <w:bookmarkStart w:id="69" w:name="_Toc31181792"/>
      <w:bookmarkStart w:id="70" w:name="_Toc30479027"/>
      <w:r w:rsidRPr="00196618">
        <w:t xml:space="preserve">a3. </w:t>
      </w:r>
      <w:r w:rsidR="0073293B">
        <w:t>G</w:t>
      </w:r>
      <w:r w:rsidRPr="00196618">
        <w:t>elegentliche Treffen, jedes Gespräch, jedes Telefonat, jeder Brief</w:t>
      </w:r>
      <w:bookmarkEnd w:id="69"/>
    </w:p>
    <w:bookmarkEnd w:id="70"/>
    <w:p w14:paraId="1E1BE4D1" w14:textId="77777777" w:rsidR="00445B6D" w:rsidRPr="00196618" w:rsidRDefault="00445B6D" w:rsidP="006D00E1">
      <w:pPr>
        <w:jc w:val="both"/>
        <w:rPr>
          <w:sz w:val="20"/>
        </w:rPr>
      </w:pPr>
      <w:r w:rsidRPr="00196618">
        <w:rPr>
          <w:sz w:val="20"/>
        </w:rPr>
        <w:t xml:space="preserve">Aber es besteht heute die Gefahr, dass man </w:t>
      </w:r>
      <w:r w:rsidRPr="00196618">
        <w:rPr>
          <w:i/>
          <w:sz w:val="20"/>
        </w:rPr>
        <w:t>zu vie</w:t>
      </w:r>
      <w:r w:rsidRPr="00196618">
        <w:rPr>
          <w:i/>
          <w:spacing w:val="34"/>
          <w:sz w:val="20"/>
        </w:rPr>
        <w:t>l</w:t>
      </w:r>
      <w:r w:rsidRPr="00196618">
        <w:rPr>
          <w:sz w:val="20"/>
        </w:rPr>
        <w:t xml:space="preserve"> redet. Die modernen Mittel sind hierin ein Nachteil. Man ist oft zu schnell mit der Antwort, denkt und betet zu wenig.</w:t>
      </w:r>
    </w:p>
    <w:p w14:paraId="2F25D8A7" w14:textId="77777777" w:rsidR="00445B6D" w:rsidRPr="00196618" w:rsidRDefault="00445B6D" w:rsidP="006D00E1">
      <w:pPr>
        <w:pStyle w:val="berschrift5"/>
        <w:jc w:val="both"/>
      </w:pPr>
      <w:bookmarkStart w:id="71" w:name="_Toc30479028"/>
      <w:bookmarkStart w:id="72" w:name="_Toc31181793"/>
      <w:r w:rsidRPr="00196618">
        <w:t xml:space="preserve">b. Der Gegenstand des </w:t>
      </w:r>
      <w:r w:rsidR="004A4422" w:rsidRPr="00196618">
        <w:t xml:space="preserve">Redens </w:t>
      </w:r>
      <w:bookmarkEnd w:id="71"/>
      <w:bookmarkEnd w:id="72"/>
    </w:p>
    <w:p w14:paraId="59F55762" w14:textId="77777777" w:rsidR="00445B6D" w:rsidRPr="00196618" w:rsidRDefault="00445B6D" w:rsidP="006D00E1">
      <w:pPr>
        <w:pStyle w:val="berschrift6"/>
        <w:jc w:val="both"/>
      </w:pPr>
      <w:bookmarkStart w:id="73" w:name="_Toc30479029"/>
      <w:bookmarkStart w:id="74" w:name="_Toc31181794"/>
      <w:r w:rsidRPr="00196618">
        <w:t>b1. Vor allem Gottes Wort</w:t>
      </w:r>
      <w:bookmarkEnd w:id="73"/>
      <w:bookmarkEnd w:id="74"/>
    </w:p>
    <w:p w14:paraId="342626D7" w14:textId="77777777" w:rsidR="00445B6D" w:rsidRPr="00196618" w:rsidRDefault="00445B6D" w:rsidP="006D00E1">
      <w:pPr>
        <w:jc w:val="both"/>
        <w:rPr>
          <w:sz w:val="20"/>
        </w:rPr>
      </w:pPr>
      <w:bookmarkStart w:id="75" w:name="_Toc30479031"/>
      <w:bookmarkStart w:id="76" w:name="_Toc30479030"/>
      <w:r w:rsidRPr="00196618">
        <w:rPr>
          <w:sz w:val="20"/>
        </w:rPr>
        <w:t>1P 4,10</w:t>
      </w:r>
      <w:r w:rsidR="00C209A4">
        <w:rPr>
          <w:sz w:val="20"/>
        </w:rPr>
        <w:t>.</w:t>
      </w:r>
      <w:r w:rsidRPr="00196618">
        <w:rPr>
          <w:sz w:val="20"/>
        </w:rPr>
        <w:t>11: „Wenn jemand redet, dann als einer, der Aussprüche Gottes spricht; wenn jemand dient, dann als einer, der es aus der Stärkung tut, die Gott darreicht – damit in allem Gott verherrlicht werde durch Jesus Christus, dem die Herrlichkeit gebührt und die Macht in</w:t>
      </w:r>
      <w:r w:rsidR="006F11BC" w:rsidRPr="00196618">
        <w:rPr>
          <w:sz w:val="20"/>
        </w:rPr>
        <w:t xml:space="preserve"> alle Ewigkeiten</w:t>
      </w:r>
      <w:r w:rsidRPr="00196618">
        <w:rPr>
          <w:sz w:val="20"/>
        </w:rPr>
        <w:t xml:space="preserve">.“ </w:t>
      </w:r>
    </w:p>
    <w:p w14:paraId="36ACD096" w14:textId="77777777" w:rsidR="00445B6D" w:rsidRPr="00196618" w:rsidRDefault="00445B6D" w:rsidP="006D00E1">
      <w:pPr>
        <w:jc w:val="both"/>
        <w:rPr>
          <w:sz w:val="20"/>
        </w:rPr>
      </w:pPr>
      <w:r w:rsidRPr="00196618">
        <w:rPr>
          <w:sz w:val="20"/>
        </w:rPr>
        <w:t xml:space="preserve">    Es soll alles Reden und Verkündigen, Bezeugen, Berichten vom Wort Gottes geprägt sein. Reden einfach zur Unterhaltung – dergleichen kennt das NT nicht.</w:t>
      </w:r>
    </w:p>
    <w:p w14:paraId="1ECAD31A" w14:textId="77777777" w:rsidR="00445B6D" w:rsidRPr="00196618" w:rsidRDefault="00445B6D" w:rsidP="006D00E1">
      <w:pPr>
        <w:jc w:val="both"/>
        <w:rPr>
          <w:sz w:val="20"/>
        </w:rPr>
      </w:pPr>
      <w:bookmarkStart w:id="77" w:name="_Toc31181796"/>
      <w:r w:rsidRPr="00196618">
        <w:rPr>
          <w:sz w:val="20"/>
        </w:rPr>
        <w:t xml:space="preserve">    Christi Wort wohne reichlich unter den Gläubigen.</w:t>
      </w:r>
      <w:bookmarkEnd w:id="75"/>
      <w:bookmarkEnd w:id="77"/>
      <w:r w:rsidRPr="00196618">
        <w:rPr>
          <w:sz w:val="20"/>
        </w:rPr>
        <w:t xml:space="preserve"> Kol 3,</w:t>
      </w:r>
      <w:r w:rsidR="006F11BC" w:rsidRPr="00196618">
        <w:rPr>
          <w:sz w:val="20"/>
        </w:rPr>
        <w:t>16</w:t>
      </w:r>
      <w:r w:rsidRPr="00196618">
        <w:rPr>
          <w:sz w:val="20"/>
        </w:rPr>
        <w:t xml:space="preserve">: „Das Wort Christi wohne reichlich in </w:t>
      </w:r>
      <w:r w:rsidR="006F11BC" w:rsidRPr="00196618">
        <w:rPr>
          <w:sz w:val="20"/>
        </w:rPr>
        <w:t>und unter</w:t>
      </w:r>
      <w:r w:rsidRPr="00196618">
        <w:rPr>
          <w:i/>
          <w:iCs/>
          <w:sz w:val="20"/>
        </w:rPr>
        <w:t xml:space="preserve"> </w:t>
      </w:r>
      <w:r w:rsidRPr="00196618">
        <w:rPr>
          <w:sz w:val="20"/>
        </w:rPr>
        <w:t xml:space="preserve">euch: Lehrt und mahnt euch dabei </w:t>
      </w:r>
      <w:r w:rsidR="006F11BC" w:rsidRPr="00196618">
        <w:rPr>
          <w:sz w:val="20"/>
        </w:rPr>
        <w:t xml:space="preserve">untereinander </w:t>
      </w:r>
      <w:r w:rsidRPr="00196618">
        <w:rPr>
          <w:sz w:val="20"/>
        </w:rPr>
        <w:t>in aller Weisheit</w:t>
      </w:r>
      <w:r w:rsidR="00C209A4">
        <w:rPr>
          <w:sz w:val="20"/>
        </w:rPr>
        <w:t xml:space="preserve"> –</w:t>
      </w:r>
      <w:r w:rsidRPr="00196618">
        <w:rPr>
          <w:sz w:val="20"/>
        </w:rPr>
        <w:t xml:space="preserve"> mittels Psalmen, Lobgesängen und geistlichen Liedern. Singt dabei in G</w:t>
      </w:r>
      <w:r w:rsidR="006F11BC" w:rsidRPr="00196618">
        <w:rPr>
          <w:sz w:val="20"/>
        </w:rPr>
        <w:t>nade dem Herrn mit euren Herzen</w:t>
      </w:r>
      <w:r w:rsidRPr="00196618">
        <w:rPr>
          <w:sz w:val="20"/>
        </w:rPr>
        <w:t>.“</w:t>
      </w:r>
    </w:p>
    <w:p w14:paraId="6611404B" w14:textId="77777777" w:rsidR="00445B6D" w:rsidRPr="00196618" w:rsidRDefault="00445B6D" w:rsidP="006D00E1">
      <w:pPr>
        <w:jc w:val="both"/>
        <w:rPr>
          <w:sz w:val="20"/>
        </w:rPr>
      </w:pPr>
      <w:r w:rsidRPr="00196618">
        <w:rPr>
          <w:sz w:val="20"/>
        </w:rPr>
        <w:t xml:space="preserve">    Christi Wort ist </w:t>
      </w:r>
      <w:r w:rsidR="006F11BC" w:rsidRPr="00196618">
        <w:rPr>
          <w:sz w:val="20"/>
        </w:rPr>
        <w:t>die ganze Hl. Schrift</w:t>
      </w:r>
      <w:r w:rsidRPr="00196618">
        <w:rPr>
          <w:sz w:val="20"/>
        </w:rPr>
        <w:t xml:space="preserve"> von 1M bis Off. </w:t>
      </w:r>
      <w:r w:rsidR="006F11BC" w:rsidRPr="00196618">
        <w:rPr>
          <w:sz w:val="20"/>
        </w:rPr>
        <w:t>Alle Schrift ist gottgehaucht.</w:t>
      </w:r>
      <w:r w:rsidR="002A4DB2" w:rsidRPr="00196618">
        <w:rPr>
          <w:sz w:val="20"/>
        </w:rPr>
        <w:t xml:space="preserve"> Z</w:t>
      </w:r>
      <w:r w:rsidRPr="00196618">
        <w:rPr>
          <w:sz w:val="20"/>
        </w:rPr>
        <w:t xml:space="preserve">um Lehren, zur </w:t>
      </w:r>
      <w:r w:rsidR="002A4DB2" w:rsidRPr="00196618">
        <w:rPr>
          <w:sz w:val="20"/>
        </w:rPr>
        <w:t>Überführung, zum Zurechtweisen/Zurechtbringen</w:t>
      </w:r>
      <w:r w:rsidRPr="00196618">
        <w:rPr>
          <w:sz w:val="20"/>
        </w:rPr>
        <w:t>, zur Erziehung in der Gerechtig</w:t>
      </w:r>
      <w:r w:rsidR="00712BB2">
        <w:rPr>
          <w:sz w:val="20"/>
        </w:rPr>
        <w:t>-</w:t>
      </w:r>
      <w:r w:rsidRPr="00196618">
        <w:rPr>
          <w:sz w:val="20"/>
        </w:rPr>
        <w:t>keit</w:t>
      </w:r>
      <w:r w:rsidR="002A4DB2" w:rsidRPr="00196618">
        <w:rPr>
          <w:sz w:val="20"/>
        </w:rPr>
        <w:t xml:space="preserve"> – darin liegt ihr Nutzen und dazu soll sie benutzt werden</w:t>
      </w:r>
      <w:r w:rsidR="00C209A4">
        <w:rPr>
          <w:sz w:val="20"/>
        </w:rPr>
        <w:t>,</w:t>
      </w:r>
      <w:r w:rsidR="002A4DB2" w:rsidRPr="00196618">
        <w:rPr>
          <w:sz w:val="20"/>
        </w:rPr>
        <w:t xml:space="preserve"> „</w:t>
      </w:r>
      <w:r w:rsidRPr="00196618">
        <w:rPr>
          <w:sz w:val="20"/>
        </w:rPr>
        <w:t>damit der Mensch Gottes gerüstet sei, zu jed</w:t>
      </w:r>
      <w:r w:rsidR="00C209A4">
        <w:rPr>
          <w:sz w:val="20"/>
        </w:rPr>
        <w:t xml:space="preserve">em guten Werk wohl ausgerüstet </w:t>
      </w:r>
      <w:r w:rsidRPr="00196618">
        <w:rPr>
          <w:sz w:val="20"/>
        </w:rPr>
        <w:t xml:space="preserve">und funktionstüchtig gemacht. </w:t>
      </w:r>
      <w:r w:rsidR="002A4DB2" w:rsidRPr="00196618">
        <w:rPr>
          <w:sz w:val="20"/>
        </w:rPr>
        <w:t>Paulus bezeugt dem Tim.</w:t>
      </w:r>
      <w:r w:rsidRPr="00196618">
        <w:rPr>
          <w:sz w:val="20"/>
        </w:rPr>
        <w:t xml:space="preserve"> </w:t>
      </w:r>
      <w:r w:rsidR="002A4DB2" w:rsidRPr="00196618">
        <w:rPr>
          <w:sz w:val="20"/>
        </w:rPr>
        <w:t>mit Ernst: „</w:t>
      </w:r>
      <w:r w:rsidRPr="00196618">
        <w:rPr>
          <w:sz w:val="20"/>
        </w:rPr>
        <w:t>Verkünde das Wort. Stehe dazu immer bereit – zu gelegener und ungelegener Zeit. Überführe [und weise zurecht], strafe. Rufe auf mit aller Geduld und allem</w:t>
      </w:r>
      <w:r w:rsidRPr="00196618">
        <w:rPr>
          <w:i/>
          <w:iCs/>
          <w:sz w:val="20"/>
        </w:rPr>
        <w:t xml:space="preserve"> </w:t>
      </w:r>
      <w:r w:rsidR="002A4DB2" w:rsidRPr="00196618">
        <w:rPr>
          <w:sz w:val="20"/>
        </w:rPr>
        <w:t xml:space="preserve">Lehren, denn ... </w:t>
      </w:r>
      <w:r w:rsidRPr="00196618">
        <w:rPr>
          <w:sz w:val="20"/>
        </w:rPr>
        <w:t>sie werden das Ohr von der Wahrheit abwenden.“</w:t>
      </w:r>
      <w:r w:rsidR="002A4DB2" w:rsidRPr="00196618">
        <w:rPr>
          <w:sz w:val="20"/>
        </w:rPr>
        <w:t xml:space="preserve"> (2Tm 3,16</w:t>
      </w:r>
      <w:r w:rsidR="00C209A4">
        <w:rPr>
          <w:sz w:val="20"/>
        </w:rPr>
        <w:t xml:space="preserve"> </w:t>
      </w:r>
      <w:r w:rsidR="002A4DB2" w:rsidRPr="00196618">
        <w:rPr>
          <w:sz w:val="20"/>
        </w:rPr>
        <w:t>- 4,2)</w:t>
      </w:r>
    </w:p>
    <w:p w14:paraId="3EDC71C3" w14:textId="77777777" w:rsidR="00445B6D" w:rsidRPr="00196618" w:rsidRDefault="00445B6D" w:rsidP="006D00E1">
      <w:pPr>
        <w:jc w:val="both"/>
        <w:rPr>
          <w:sz w:val="20"/>
        </w:rPr>
      </w:pPr>
      <w:r w:rsidRPr="00196618">
        <w:rPr>
          <w:sz w:val="20"/>
        </w:rPr>
        <w:t xml:space="preserve">    Der Umgang mit der Heiligen Schrift, dem Reden Gottes, wird in der Schrift empfohlen und praktiziert. Die Heilige Schrift </w:t>
      </w:r>
      <w:r w:rsidRPr="00196618">
        <w:rPr>
          <w:i/>
          <w:sz w:val="20"/>
        </w:rPr>
        <w:t>wird</w:t>
      </w:r>
      <w:r w:rsidRPr="00196618">
        <w:rPr>
          <w:sz w:val="20"/>
        </w:rPr>
        <w:t xml:space="preserve"> nicht Reden Gottes</w:t>
      </w:r>
      <w:r w:rsidR="00C209A4">
        <w:rPr>
          <w:sz w:val="20"/>
        </w:rPr>
        <w:t>;</w:t>
      </w:r>
      <w:r w:rsidRPr="00196618">
        <w:rPr>
          <w:sz w:val="20"/>
        </w:rPr>
        <w:t xml:space="preserve"> sie </w:t>
      </w:r>
      <w:r w:rsidRPr="00196618">
        <w:rPr>
          <w:i/>
          <w:sz w:val="20"/>
        </w:rPr>
        <w:t>ist</w:t>
      </w:r>
      <w:r w:rsidRPr="00196618">
        <w:rPr>
          <w:sz w:val="20"/>
        </w:rPr>
        <w:t xml:space="preserve"> es bereits. Gott spricht nicht zusätzlich zu seinem Wort, sondern im Wort – und zwar immer. </w:t>
      </w:r>
      <w:bookmarkStart w:id="78" w:name="_Toc30479034"/>
      <w:bookmarkStart w:id="79" w:name="_Toc31181798"/>
      <w:bookmarkEnd w:id="76"/>
      <w:r w:rsidRPr="00196618">
        <w:rPr>
          <w:sz w:val="20"/>
        </w:rPr>
        <w:t>Gottes Wort wird (vor-)gelesen.</w:t>
      </w:r>
      <w:bookmarkEnd w:id="78"/>
      <w:bookmarkEnd w:id="79"/>
      <w:r w:rsidRPr="00196618">
        <w:rPr>
          <w:sz w:val="20"/>
        </w:rPr>
        <w:t xml:space="preserve"> </w:t>
      </w:r>
    </w:p>
    <w:p w14:paraId="2A050AA0" w14:textId="77777777" w:rsidR="00445B6D" w:rsidRPr="00196618" w:rsidRDefault="00C209A4" w:rsidP="006D00E1">
      <w:pPr>
        <w:jc w:val="both"/>
        <w:rPr>
          <w:sz w:val="20"/>
        </w:rPr>
      </w:pPr>
      <w:r>
        <w:rPr>
          <w:sz w:val="20"/>
        </w:rPr>
        <w:t xml:space="preserve">    </w:t>
      </w:r>
      <w:r w:rsidR="00445B6D" w:rsidRPr="00196618">
        <w:rPr>
          <w:sz w:val="20"/>
        </w:rPr>
        <w:t>Off 1,3: „Selig, der liest (vorliest), und Selige, die auf die Worte der Prophetie hören und sie bewahren</w:t>
      </w:r>
      <w:r>
        <w:rPr>
          <w:sz w:val="20"/>
        </w:rPr>
        <w:t>.</w:t>
      </w:r>
      <w:r w:rsidR="00445B6D" w:rsidRPr="00196618">
        <w:rPr>
          <w:sz w:val="20"/>
        </w:rPr>
        <w:t>”</w:t>
      </w:r>
    </w:p>
    <w:p w14:paraId="1E756C3A" w14:textId="77777777" w:rsidR="00445B6D" w:rsidRPr="00196618" w:rsidRDefault="00445B6D" w:rsidP="006D00E1">
      <w:pPr>
        <w:jc w:val="both"/>
        <w:rPr>
          <w:sz w:val="20"/>
        </w:rPr>
      </w:pPr>
      <w:r w:rsidRPr="00196618">
        <w:rPr>
          <w:sz w:val="20"/>
        </w:rPr>
        <w:lastRenderedPageBreak/>
        <w:t>Man liest die Schrift für sich alleine, liest sie in Familien, in Gemeindeversammlungen. Neh 8,8: „Und sie lasen in dem Buche, in dem Gesetz Gottes, deutlich, und gaben den Sinn an, sodass man das Gelesene verstand“ … 9,3: „Und sie standen auf an ihrer Stelle und lasen in dem Buche des Gesetzes Jahwehs, ihres Gottes, ein Viertel des Tages.“</w:t>
      </w:r>
    </w:p>
    <w:p w14:paraId="19C5A738" w14:textId="77777777" w:rsidR="002A4DB2" w:rsidRPr="00196618" w:rsidRDefault="00C209A4" w:rsidP="006D00E1">
      <w:pPr>
        <w:jc w:val="both"/>
        <w:rPr>
          <w:sz w:val="20"/>
        </w:rPr>
      </w:pPr>
      <w:r>
        <w:rPr>
          <w:sz w:val="20"/>
        </w:rPr>
        <w:t xml:space="preserve">    </w:t>
      </w:r>
      <w:r w:rsidR="00445B6D" w:rsidRPr="00196618">
        <w:rPr>
          <w:sz w:val="20"/>
        </w:rPr>
        <w:t>Wie wichtig das Vorlesen der Schrift ist, sieht man aus 1T 4,13</w:t>
      </w:r>
      <w:r w:rsidR="002A4DB2" w:rsidRPr="00196618">
        <w:rPr>
          <w:sz w:val="20"/>
        </w:rPr>
        <w:t xml:space="preserve"> („Bis ich komme, widme dich dem [Vor]lesen, dem Aufrufen, dem Lehren.”) </w:t>
      </w:r>
      <w:r w:rsidR="00445B6D" w:rsidRPr="00196618">
        <w:rPr>
          <w:sz w:val="20"/>
        </w:rPr>
        <w:t xml:space="preserve"> Es ist die Aufgabe des Timotheus als Apostel (Missionar), dieses zu tun. Man könnte sich denken, das </w:t>
      </w:r>
      <w:r w:rsidR="002A4DB2" w:rsidRPr="00196618">
        <w:rPr>
          <w:sz w:val="20"/>
        </w:rPr>
        <w:t xml:space="preserve">sei </w:t>
      </w:r>
      <w:r w:rsidR="00445B6D" w:rsidRPr="00196618">
        <w:rPr>
          <w:sz w:val="20"/>
        </w:rPr>
        <w:t xml:space="preserve">etwas, das </w:t>
      </w:r>
      <w:r w:rsidR="002A4DB2" w:rsidRPr="00196618">
        <w:rPr>
          <w:sz w:val="20"/>
        </w:rPr>
        <w:t>andere</w:t>
      </w:r>
      <w:r w:rsidR="00445B6D" w:rsidRPr="00196618">
        <w:rPr>
          <w:sz w:val="20"/>
        </w:rPr>
        <w:t xml:space="preserve"> tun könnte</w:t>
      </w:r>
      <w:r w:rsidR="002A4DB2" w:rsidRPr="00196618">
        <w:rPr>
          <w:sz w:val="20"/>
        </w:rPr>
        <w:t>n</w:t>
      </w:r>
      <w:r w:rsidR="00445B6D" w:rsidRPr="00196618">
        <w:rPr>
          <w:sz w:val="20"/>
        </w:rPr>
        <w:t xml:space="preserve">. Aber es muss Paulus </w:t>
      </w:r>
      <w:r w:rsidR="002A4DB2" w:rsidRPr="00196618">
        <w:rPr>
          <w:sz w:val="20"/>
        </w:rPr>
        <w:t>sehr</w:t>
      </w:r>
      <w:r w:rsidR="00445B6D" w:rsidRPr="00196618">
        <w:rPr>
          <w:sz w:val="20"/>
        </w:rPr>
        <w:t xml:space="preserve"> wichtig gewesen sein, dass </w:t>
      </w:r>
      <w:r w:rsidR="002A4DB2" w:rsidRPr="00196618">
        <w:rPr>
          <w:sz w:val="20"/>
        </w:rPr>
        <w:t>er</w:t>
      </w:r>
      <w:r w:rsidR="00445B6D" w:rsidRPr="00196618">
        <w:rPr>
          <w:sz w:val="20"/>
        </w:rPr>
        <w:t xml:space="preserve"> Timotheus </w:t>
      </w:r>
      <w:r w:rsidR="002A4DB2" w:rsidRPr="00196618">
        <w:rPr>
          <w:sz w:val="20"/>
        </w:rPr>
        <w:t>dazu aufruft dies</w:t>
      </w:r>
      <w:r>
        <w:rPr>
          <w:sz w:val="20"/>
        </w:rPr>
        <w:t>es</w:t>
      </w:r>
      <w:r w:rsidR="002A4DB2" w:rsidRPr="00196618">
        <w:rPr>
          <w:sz w:val="20"/>
        </w:rPr>
        <w:t xml:space="preserve"> zu tun</w:t>
      </w:r>
      <w:r w:rsidR="00445B6D" w:rsidRPr="00196618">
        <w:rPr>
          <w:sz w:val="20"/>
        </w:rPr>
        <w:t xml:space="preserve">. Warum </w:t>
      </w:r>
      <w:r w:rsidR="002A4DB2" w:rsidRPr="00196618">
        <w:rPr>
          <w:sz w:val="20"/>
        </w:rPr>
        <w:t>vor</w:t>
      </w:r>
      <w:r w:rsidR="00445B6D" w:rsidRPr="00196618">
        <w:rPr>
          <w:sz w:val="20"/>
        </w:rPr>
        <w:t xml:space="preserve">lesen? </w:t>
      </w:r>
      <w:r w:rsidR="002A4DB2" w:rsidRPr="00196618">
        <w:rPr>
          <w:sz w:val="20"/>
        </w:rPr>
        <w:t xml:space="preserve">– </w:t>
      </w:r>
      <w:r w:rsidR="00445B6D" w:rsidRPr="00196618">
        <w:rPr>
          <w:sz w:val="20"/>
        </w:rPr>
        <w:t xml:space="preserve">Weil offensichtlich das Lesen der eigenen Bibel vernachlässigt </w:t>
      </w:r>
      <w:r w:rsidR="002A4DB2" w:rsidRPr="00196618">
        <w:rPr>
          <w:sz w:val="20"/>
        </w:rPr>
        <w:t>werden kann</w:t>
      </w:r>
      <w:r w:rsidR="00445B6D" w:rsidRPr="00196618">
        <w:rPr>
          <w:sz w:val="20"/>
        </w:rPr>
        <w:t xml:space="preserve">. </w:t>
      </w:r>
    </w:p>
    <w:p w14:paraId="4EACC105" w14:textId="77777777" w:rsidR="00445B6D" w:rsidRPr="00196618" w:rsidRDefault="006D00E1" w:rsidP="006D00E1">
      <w:pPr>
        <w:jc w:val="both"/>
        <w:rPr>
          <w:sz w:val="20"/>
        </w:rPr>
      </w:pPr>
      <w:r>
        <w:rPr>
          <w:sz w:val="20"/>
        </w:rPr>
        <w:t xml:space="preserve">    </w:t>
      </w:r>
      <w:r w:rsidR="00445B6D" w:rsidRPr="00196618">
        <w:rPr>
          <w:sz w:val="20"/>
        </w:rPr>
        <w:t>Der Lesetext muss übrigens nicht mit der Predigt überein</w:t>
      </w:r>
      <w:r w:rsidR="002A4DB2" w:rsidRPr="00196618">
        <w:rPr>
          <w:sz w:val="20"/>
        </w:rPr>
        <w:t>-</w:t>
      </w:r>
      <w:r w:rsidR="00445B6D" w:rsidRPr="00196618">
        <w:rPr>
          <w:sz w:val="20"/>
        </w:rPr>
        <w:t>stimmen. Das Zusammensein sollte sich nicht nur um die Predigt kreisen. Alles ist wichtig.</w:t>
      </w:r>
    </w:p>
    <w:p w14:paraId="5475C710" w14:textId="77777777" w:rsidR="00445B6D" w:rsidRPr="00196618" w:rsidRDefault="00445B6D" w:rsidP="006D00E1">
      <w:pPr>
        <w:pStyle w:val="berschrift6"/>
        <w:jc w:val="both"/>
      </w:pPr>
      <w:bookmarkStart w:id="80" w:name="_Toc31181800"/>
      <w:bookmarkStart w:id="81" w:name="_Toc30479036"/>
      <w:r w:rsidRPr="00196618">
        <w:t>b2. Wort der Kenntnis</w:t>
      </w:r>
      <w:bookmarkEnd w:id="80"/>
    </w:p>
    <w:p w14:paraId="4562A061" w14:textId="77777777" w:rsidR="00445B6D" w:rsidRPr="00196618" w:rsidRDefault="00445B6D" w:rsidP="006D00E1">
      <w:pPr>
        <w:jc w:val="both"/>
        <w:rPr>
          <w:sz w:val="20"/>
        </w:rPr>
      </w:pPr>
      <w:r w:rsidRPr="00196618">
        <w:rPr>
          <w:sz w:val="20"/>
        </w:rPr>
        <w:t xml:space="preserve">1Kr 12,8. Kenntnis ist ein Wissen über das, was bereits vorhanden/gegeben ist. </w:t>
      </w:r>
      <w:r w:rsidR="002A4DB2" w:rsidRPr="00196618">
        <w:rPr>
          <w:sz w:val="20"/>
        </w:rPr>
        <w:t xml:space="preserve">Es geht hierbei um </w:t>
      </w:r>
      <w:bookmarkStart w:id="82" w:name="_Toc31181801"/>
      <w:r w:rsidRPr="00196618">
        <w:rPr>
          <w:sz w:val="20"/>
        </w:rPr>
        <w:t>Erkenntnisse aus Gottes Wort</w:t>
      </w:r>
      <w:bookmarkEnd w:id="82"/>
      <w:r w:rsidR="002A4DB2" w:rsidRPr="00196618">
        <w:rPr>
          <w:sz w:val="20"/>
        </w:rPr>
        <w:t xml:space="preserve">, </w:t>
      </w:r>
      <w:bookmarkStart w:id="83" w:name="_Toc31181802"/>
      <w:r w:rsidRPr="00196618">
        <w:rPr>
          <w:sz w:val="20"/>
        </w:rPr>
        <w:t>aus gemachten gewisse Erfahrungen</w:t>
      </w:r>
      <w:bookmarkEnd w:id="83"/>
      <w:r w:rsidRPr="00196618">
        <w:rPr>
          <w:sz w:val="20"/>
        </w:rPr>
        <w:t xml:space="preserve"> – mit Gott, mit</w:t>
      </w:r>
      <w:r w:rsidR="002A4DB2" w:rsidRPr="00196618">
        <w:rPr>
          <w:sz w:val="20"/>
        </w:rPr>
        <w:t xml:space="preserve"> Menschen, aus der Geschichte. </w:t>
      </w:r>
      <w:bookmarkStart w:id="84" w:name="_Toc31181803"/>
      <w:r w:rsidRPr="00196618">
        <w:rPr>
          <w:sz w:val="20"/>
        </w:rPr>
        <w:t>Zeugnisberichte</w:t>
      </w:r>
      <w:bookmarkEnd w:id="84"/>
      <w:r w:rsidRPr="00196618">
        <w:rPr>
          <w:sz w:val="20"/>
        </w:rPr>
        <w:t xml:space="preserve"> über Gottes Wirken </w:t>
      </w:r>
      <w:r w:rsidR="002A4DB2" w:rsidRPr="00196618">
        <w:rPr>
          <w:sz w:val="20"/>
        </w:rPr>
        <w:t>gehören dazu</w:t>
      </w:r>
      <w:r w:rsidRPr="00196618">
        <w:rPr>
          <w:sz w:val="20"/>
        </w:rPr>
        <w:t xml:space="preserve">. </w:t>
      </w:r>
    </w:p>
    <w:p w14:paraId="73AF94D5" w14:textId="77777777" w:rsidR="00445B6D" w:rsidRPr="00196618" w:rsidRDefault="006D00E1" w:rsidP="006D00E1">
      <w:pPr>
        <w:jc w:val="both"/>
        <w:rPr>
          <w:sz w:val="20"/>
        </w:rPr>
      </w:pPr>
      <w:r>
        <w:rPr>
          <w:sz w:val="20"/>
        </w:rPr>
        <w:t xml:space="preserve">    </w:t>
      </w:r>
      <w:r w:rsidR="00445B6D" w:rsidRPr="00196618">
        <w:rPr>
          <w:sz w:val="20"/>
        </w:rPr>
        <w:t>Ag 14,27: „Als sie angekommen waren, versammelten sie die Gemeinde und berichteten, wie viel Gott mit ihnen getan und dass er denen von den Völkern die Tür des Glaubens aufgetan habe.“</w:t>
      </w:r>
      <w:r w:rsidR="002A4DB2" w:rsidRPr="00196618">
        <w:rPr>
          <w:sz w:val="20"/>
        </w:rPr>
        <w:t xml:space="preserve"> </w:t>
      </w:r>
      <w:r w:rsidR="00445B6D" w:rsidRPr="00196618">
        <w:rPr>
          <w:sz w:val="20"/>
        </w:rPr>
        <w:t>3 Jh 6: „Vor der versammelten Gemeinde legten sie Zeugnis ab von deiner Liebe.“</w:t>
      </w:r>
    </w:p>
    <w:p w14:paraId="31EDA94A" w14:textId="77777777" w:rsidR="00445B6D" w:rsidRPr="00196618" w:rsidRDefault="006D00E1" w:rsidP="006D00E1">
      <w:pPr>
        <w:jc w:val="both"/>
        <w:rPr>
          <w:sz w:val="20"/>
        </w:rPr>
      </w:pPr>
      <w:bookmarkStart w:id="85" w:name="_Toc31181804"/>
      <w:r>
        <w:rPr>
          <w:sz w:val="20"/>
        </w:rPr>
        <w:t xml:space="preserve">    </w:t>
      </w:r>
      <w:r w:rsidR="002A4DB2" w:rsidRPr="00196618">
        <w:rPr>
          <w:sz w:val="20"/>
        </w:rPr>
        <w:t xml:space="preserve">Auch </w:t>
      </w:r>
      <w:r w:rsidR="00445B6D" w:rsidRPr="00196618">
        <w:rPr>
          <w:sz w:val="20"/>
        </w:rPr>
        <w:t>Information</w:t>
      </w:r>
      <w:bookmarkEnd w:id="85"/>
      <w:r w:rsidR="00445B6D" w:rsidRPr="00196618">
        <w:rPr>
          <w:sz w:val="20"/>
        </w:rPr>
        <w:t xml:space="preserve"> </w:t>
      </w:r>
      <w:r w:rsidR="002A4DB2" w:rsidRPr="00196618">
        <w:rPr>
          <w:sz w:val="20"/>
        </w:rPr>
        <w:t>(</w:t>
      </w:r>
      <w:r w:rsidR="00445B6D" w:rsidRPr="00196618">
        <w:rPr>
          <w:sz w:val="20"/>
        </w:rPr>
        <w:t>z. Bsp.</w:t>
      </w:r>
      <w:r w:rsidR="002A4DB2" w:rsidRPr="00196618">
        <w:rPr>
          <w:sz w:val="20"/>
        </w:rPr>
        <w:t>)</w:t>
      </w:r>
      <w:r w:rsidR="00445B6D" w:rsidRPr="00196618">
        <w:rPr>
          <w:sz w:val="20"/>
        </w:rPr>
        <w:t xml:space="preserve"> über die Umwelt der Bibel, über die Geschichte. </w:t>
      </w:r>
      <w:bookmarkStart w:id="86" w:name="_Toc31181805"/>
    </w:p>
    <w:p w14:paraId="058443BE" w14:textId="77777777" w:rsidR="00445B6D" w:rsidRPr="00196618" w:rsidRDefault="00445B6D" w:rsidP="006D00E1">
      <w:pPr>
        <w:pStyle w:val="berschrift6"/>
        <w:jc w:val="both"/>
      </w:pPr>
      <w:r w:rsidRPr="00196618">
        <w:t>b3. Wort der Weisheit</w:t>
      </w:r>
      <w:bookmarkEnd w:id="86"/>
    </w:p>
    <w:p w14:paraId="3E278AEB" w14:textId="77777777" w:rsidR="00445B6D" w:rsidRPr="00196618" w:rsidRDefault="00445B6D" w:rsidP="006D00E1">
      <w:pPr>
        <w:jc w:val="both"/>
        <w:rPr>
          <w:sz w:val="20"/>
        </w:rPr>
      </w:pPr>
      <w:r w:rsidRPr="00196618">
        <w:rPr>
          <w:sz w:val="20"/>
        </w:rPr>
        <w:t xml:space="preserve">1Kr 12,8. Weisheit ist, </w:t>
      </w:r>
      <w:r w:rsidR="002A4DB2" w:rsidRPr="00196618">
        <w:rPr>
          <w:sz w:val="20"/>
        </w:rPr>
        <w:t xml:space="preserve">mit vorhandenen Kenntnissen </w:t>
      </w:r>
      <w:r w:rsidRPr="00196618">
        <w:rPr>
          <w:sz w:val="20"/>
        </w:rPr>
        <w:t xml:space="preserve">richtig umzugehen, um das richtige Ziel zu erreichen. </w:t>
      </w:r>
      <w:r w:rsidR="002A4DB2" w:rsidRPr="00196618">
        <w:rPr>
          <w:sz w:val="20"/>
        </w:rPr>
        <w:t>Sie</w:t>
      </w:r>
      <w:r w:rsidRPr="00196618">
        <w:rPr>
          <w:sz w:val="20"/>
        </w:rPr>
        <w:t xml:space="preserve"> hat es mit praktischen Schritten zu tun. (</w:t>
      </w:r>
      <w:bookmarkStart w:id="87" w:name="_Toc31181806"/>
      <w:r w:rsidRPr="00196618">
        <w:rPr>
          <w:sz w:val="20"/>
        </w:rPr>
        <w:t xml:space="preserve">Wie komme ich auf </w:t>
      </w:r>
      <w:r w:rsidR="00276840">
        <w:rPr>
          <w:sz w:val="20"/>
        </w:rPr>
        <w:t xml:space="preserve">dem </w:t>
      </w:r>
      <w:r w:rsidRPr="00196618">
        <w:rPr>
          <w:sz w:val="20"/>
        </w:rPr>
        <w:t>besten Wege von hier nach dort?</w:t>
      </w:r>
      <w:bookmarkEnd w:id="87"/>
      <w:r w:rsidRPr="00196618">
        <w:rPr>
          <w:sz w:val="20"/>
        </w:rPr>
        <w:t xml:space="preserve">) </w:t>
      </w:r>
      <w:bookmarkStart w:id="88" w:name="_Toc31181807"/>
      <w:r w:rsidRPr="00196618">
        <w:rPr>
          <w:sz w:val="20"/>
        </w:rPr>
        <w:t xml:space="preserve">Das Wort der Weisheit gibt praktische Hilfen </w:t>
      </w:r>
      <w:bookmarkStart w:id="89" w:name="_Toc30479041"/>
      <w:r w:rsidRPr="00196618">
        <w:rPr>
          <w:sz w:val="20"/>
        </w:rPr>
        <w:t>zur Anwendung de</w:t>
      </w:r>
      <w:bookmarkEnd w:id="88"/>
      <w:r w:rsidR="00607124" w:rsidRPr="00196618">
        <w:rPr>
          <w:sz w:val="20"/>
        </w:rPr>
        <w:t>r Wahrheit</w:t>
      </w:r>
      <w:r w:rsidRPr="00196618">
        <w:rPr>
          <w:sz w:val="20"/>
        </w:rPr>
        <w:t xml:space="preserve">. </w:t>
      </w:r>
    </w:p>
    <w:p w14:paraId="0E092A5F" w14:textId="77777777" w:rsidR="00445B6D" w:rsidRPr="00196618" w:rsidRDefault="00445B6D" w:rsidP="006D00E1">
      <w:pPr>
        <w:pStyle w:val="berschrift6"/>
        <w:jc w:val="both"/>
      </w:pPr>
      <w:bookmarkStart w:id="90" w:name="_Toc31181808"/>
      <w:bookmarkEnd w:id="89"/>
      <w:r w:rsidRPr="00196618">
        <w:t>b4. Grüße</w:t>
      </w:r>
      <w:bookmarkEnd w:id="90"/>
      <w:r w:rsidRPr="00196618">
        <w:t>n und Grüßen lassen</w:t>
      </w:r>
    </w:p>
    <w:p w14:paraId="10AB3F8D" w14:textId="77777777" w:rsidR="00445B6D" w:rsidRPr="00196618" w:rsidRDefault="00445B6D" w:rsidP="006D00E1">
      <w:pPr>
        <w:jc w:val="both"/>
        <w:rPr>
          <w:sz w:val="20"/>
        </w:rPr>
      </w:pPr>
      <w:r w:rsidRPr="00196618">
        <w:rPr>
          <w:sz w:val="20"/>
        </w:rPr>
        <w:t xml:space="preserve">Der Gruß spricht von Anerkennung und Wohlwollen. Man erbittet für den anderen von Gott Gutes. Grüßen ist eine Form von Gemeinschaft. Das Ausbleiben eines Grußes bedeutet Abbruch der Gemeinschaft. </w:t>
      </w:r>
    </w:p>
    <w:p w14:paraId="14B1D12D" w14:textId="77777777" w:rsidR="00445B6D" w:rsidRPr="006D79EB" w:rsidRDefault="00276840" w:rsidP="006D00E1">
      <w:pPr>
        <w:widowControl w:val="0"/>
        <w:suppressAutoHyphens w:val="0"/>
        <w:overflowPunct/>
        <w:jc w:val="both"/>
        <w:textAlignment w:val="auto"/>
        <w:rPr>
          <w:rFonts w:ascii="Arial" w:hAnsi="Arial" w:cs="Arial"/>
          <w:sz w:val="20"/>
          <w:lang w:eastAsia="de-DE" w:bidi="he-IL"/>
        </w:rPr>
      </w:pPr>
      <w:r>
        <w:rPr>
          <w:sz w:val="20"/>
        </w:rPr>
        <w:t xml:space="preserve">    </w:t>
      </w:r>
      <w:r w:rsidR="00445B6D" w:rsidRPr="00196618">
        <w:rPr>
          <w:sz w:val="20"/>
        </w:rPr>
        <w:t>2Jh 10f: „Wenn jemand zu euch kommt und diese Lehre nicht bringt, so nehmt ihn nicht ins Haus auf und grüßt ihn nicht, denn wer ihm den Gruß sagt, nimmt teil an seinen bösen Werken.“</w:t>
      </w:r>
    </w:p>
    <w:p w14:paraId="04B273BB" w14:textId="77777777" w:rsidR="00445B6D" w:rsidRPr="00196618" w:rsidRDefault="00276840" w:rsidP="006D00E1">
      <w:pPr>
        <w:jc w:val="both"/>
        <w:rPr>
          <w:color w:val="FF0000"/>
          <w:sz w:val="20"/>
        </w:rPr>
      </w:pPr>
      <w:r>
        <w:rPr>
          <w:sz w:val="20"/>
        </w:rPr>
        <w:t xml:space="preserve">    </w:t>
      </w:r>
      <w:r w:rsidR="00445B6D" w:rsidRPr="00196618">
        <w:rPr>
          <w:sz w:val="20"/>
        </w:rPr>
        <w:t xml:space="preserve">Rm 16,3-5: „Grüßt Priskilla und Aquila, meine Mitarbeiter in Christus Jesus, – sie, die für mein Leben ihren Nacken hinhielten, denen nicht alleine ich danke, sondern auch alle Gemeinden derer, die von den Völkern sind – und grüßt auch die Gemeinde in ihrem Hause.“ Paulus schreibt an Christen in Rom. Wen kennt er dort am besten? Aquila und Priskilla. Wie kommt es, dass </w:t>
      </w:r>
      <w:r w:rsidR="00607124" w:rsidRPr="00196618">
        <w:rPr>
          <w:sz w:val="20"/>
        </w:rPr>
        <w:t>er</w:t>
      </w:r>
      <w:r w:rsidR="00445B6D" w:rsidRPr="00196618">
        <w:rPr>
          <w:sz w:val="20"/>
        </w:rPr>
        <w:t xml:space="preserve"> in seinem Brief zu allen sagt, sie sollten die Beiden grüßen? Es war ihm </w:t>
      </w:r>
      <w:r w:rsidR="00607124" w:rsidRPr="00196618">
        <w:rPr>
          <w:sz w:val="20"/>
        </w:rPr>
        <w:t xml:space="preserve">wohl </w:t>
      </w:r>
      <w:r w:rsidR="00445B6D" w:rsidRPr="00196618">
        <w:rPr>
          <w:sz w:val="20"/>
        </w:rPr>
        <w:t xml:space="preserve">sehr wichtig. </w:t>
      </w:r>
    </w:p>
    <w:p w14:paraId="4D0E923E" w14:textId="77777777" w:rsidR="00445B6D" w:rsidRPr="00196618" w:rsidRDefault="00276840" w:rsidP="006D00E1">
      <w:pPr>
        <w:jc w:val="both"/>
        <w:rPr>
          <w:sz w:val="20"/>
        </w:rPr>
      </w:pPr>
      <w:r>
        <w:rPr>
          <w:sz w:val="20"/>
        </w:rPr>
        <w:t xml:space="preserve">    </w:t>
      </w:r>
      <w:r w:rsidR="00445B6D" w:rsidRPr="00196618">
        <w:rPr>
          <w:sz w:val="20"/>
        </w:rPr>
        <w:t>Heb 13,24: „Grüßt alle eure Leitenden, auch alle Heiligen!“ An wen schreibt er? An einen gewissen Kreis von Gläubigen. Diese sollten alle Leitenden grüßen. Wer bekommt</w:t>
      </w:r>
      <w:r w:rsidR="00607124" w:rsidRPr="00196618">
        <w:rPr>
          <w:sz w:val="20"/>
        </w:rPr>
        <w:t xml:space="preserve"> die Post? 10,24 und 13,24 setz</w:t>
      </w:r>
      <w:r w:rsidR="00445B6D" w:rsidRPr="00196618">
        <w:rPr>
          <w:sz w:val="20"/>
        </w:rPr>
        <w:t xml:space="preserve">en voraus, dass nicht immer jeder Christ bei der Versammlung dabei sein konnte. Daher lässt man vorsichtshalber alle grüßen. Man bekam damals nicht oft Briefe. (Heute bekommt man sie zu oft, und oft sind sie zu oberflächlich.) Grüße sind ein Ausdruck der Herzlichkeit, eine Form von Umarmung. Paulus will unbedingt, dass jeder weiß: „Ich denke an dich, und ich möchte dich am liebsten umarmen.“ Das ist Gemeinschaft – den anderen ernst nehmen, ihm wohlwollen. </w:t>
      </w:r>
      <w:bookmarkStart w:id="91" w:name="_Toc31181809"/>
    </w:p>
    <w:p w14:paraId="430D2F09" w14:textId="77777777" w:rsidR="00445B6D" w:rsidRPr="00196618" w:rsidRDefault="00445B6D" w:rsidP="006D00E1">
      <w:pPr>
        <w:pStyle w:val="berschrift5"/>
        <w:jc w:val="both"/>
      </w:pPr>
      <w:r w:rsidRPr="00196618">
        <w:t>c. Die Form des Redens</w:t>
      </w:r>
      <w:bookmarkEnd w:id="91"/>
      <w:r w:rsidRPr="00196618">
        <w:t xml:space="preserve"> </w:t>
      </w:r>
    </w:p>
    <w:bookmarkEnd w:id="81"/>
    <w:p w14:paraId="6BD2564A" w14:textId="77777777" w:rsidR="00445B6D" w:rsidRPr="00196618" w:rsidRDefault="00445B6D" w:rsidP="006D00E1">
      <w:pPr>
        <w:jc w:val="both"/>
        <w:rPr>
          <w:sz w:val="20"/>
        </w:rPr>
      </w:pPr>
      <w:r w:rsidRPr="00196618">
        <w:rPr>
          <w:sz w:val="20"/>
        </w:rPr>
        <w:lastRenderedPageBreak/>
        <w:t>Die Form wird zum großen Teil von den Gnadengaben des Wortes</w:t>
      </w:r>
      <w:r w:rsidR="00607124" w:rsidRPr="00196618">
        <w:rPr>
          <w:sz w:val="20"/>
        </w:rPr>
        <w:t xml:space="preserve"> bestimmt</w:t>
      </w:r>
      <w:r w:rsidRPr="00196618">
        <w:rPr>
          <w:sz w:val="20"/>
        </w:rPr>
        <w:t>. (Vgl. z. Bsp. 1Tm 4,13; Rm 12,3-8.)</w:t>
      </w:r>
    </w:p>
    <w:p w14:paraId="7F4555E8" w14:textId="77777777" w:rsidR="00445B6D" w:rsidRPr="00196618" w:rsidRDefault="00445B6D" w:rsidP="006D00E1">
      <w:pPr>
        <w:pStyle w:val="berschrift6"/>
        <w:jc w:val="both"/>
      </w:pPr>
      <w:bookmarkStart w:id="92" w:name="_Toc30479037"/>
      <w:bookmarkStart w:id="93" w:name="_Toc31181810"/>
      <w:r w:rsidRPr="00196618">
        <w:t>c1. Lehre</w:t>
      </w:r>
      <w:bookmarkEnd w:id="92"/>
      <w:r w:rsidRPr="00196618">
        <w:t>n</w:t>
      </w:r>
      <w:bookmarkEnd w:id="93"/>
      <w:r w:rsidRPr="00196618">
        <w:t xml:space="preserve"> </w:t>
      </w:r>
    </w:p>
    <w:p w14:paraId="21FD9D65" w14:textId="77777777" w:rsidR="00445B6D" w:rsidRPr="00196618" w:rsidRDefault="00445B6D" w:rsidP="006D00E1">
      <w:pPr>
        <w:jc w:val="both"/>
        <w:rPr>
          <w:sz w:val="20"/>
        </w:rPr>
      </w:pPr>
      <w:r w:rsidRPr="00196618">
        <w:rPr>
          <w:sz w:val="20"/>
        </w:rPr>
        <w:t>Lehren heißt, in die Wahrheit hineinzuführen und die Konsequenzen aufzuzeigen. Es beinhaltet, Hilfen zum praktischen Anwenden der Wahrheit zu geben. Wer lehrt, übt Autorität aus. Er vermittelt Gottes Wahrheit: „Gott sagt so.“ Deshalb dürfen Lehrer in der Gemeindeversammlung nicht Frauen sein (1Tm 2,12). Frauen dürfen auch lehren, aber im persönlichen, häuslichen Bereich, vor allem die Kinder (1Tm 5,10; Spr 31,26: „Freundliche Weisung ist auf ihrer Zunge“) un</w:t>
      </w:r>
      <w:r w:rsidR="00607124" w:rsidRPr="00196618">
        <w:rPr>
          <w:sz w:val="20"/>
        </w:rPr>
        <w:t>d Frauen, vor allem jüngere</w:t>
      </w:r>
      <w:r w:rsidRPr="00196618">
        <w:rPr>
          <w:sz w:val="20"/>
        </w:rPr>
        <w:t xml:space="preserve"> (Tit 2,3.4).</w:t>
      </w:r>
    </w:p>
    <w:p w14:paraId="198BE5C3" w14:textId="77777777" w:rsidR="00445B6D" w:rsidRPr="00196618" w:rsidRDefault="00445B6D" w:rsidP="006D00E1">
      <w:pPr>
        <w:jc w:val="both"/>
        <w:rPr>
          <w:sz w:val="20"/>
        </w:rPr>
      </w:pPr>
      <w:r w:rsidRPr="00196618">
        <w:rPr>
          <w:sz w:val="20"/>
        </w:rPr>
        <w:t xml:space="preserve">    Man kann lehren mittels Vortrag, mit persönlichem Gespräch (Ag 20), durch Stellen von Fragen (wie Jesus) oder </w:t>
      </w:r>
      <w:r w:rsidR="00607124" w:rsidRPr="00196618">
        <w:rPr>
          <w:sz w:val="20"/>
        </w:rPr>
        <w:t xml:space="preserve">durch </w:t>
      </w:r>
      <w:r w:rsidRPr="00196618">
        <w:rPr>
          <w:sz w:val="20"/>
        </w:rPr>
        <w:t xml:space="preserve">Zitieren (Hl. Schrift, </w:t>
      </w:r>
      <w:r w:rsidR="00607124" w:rsidRPr="00196618">
        <w:rPr>
          <w:sz w:val="20"/>
        </w:rPr>
        <w:t>gute Literatur</w:t>
      </w:r>
      <w:r w:rsidRPr="00196618">
        <w:rPr>
          <w:sz w:val="20"/>
        </w:rPr>
        <w:t xml:space="preserve">). </w:t>
      </w:r>
      <w:bookmarkStart w:id="94" w:name="_Toc30479038"/>
      <w:bookmarkStart w:id="95" w:name="_Toc31181811"/>
    </w:p>
    <w:p w14:paraId="26FA3AEA" w14:textId="77777777" w:rsidR="00445B6D" w:rsidRPr="00196618" w:rsidRDefault="00445B6D" w:rsidP="006D00E1">
      <w:pPr>
        <w:pStyle w:val="berschrift6"/>
        <w:jc w:val="both"/>
      </w:pPr>
      <w:r w:rsidRPr="00196618">
        <w:t>c2. Prophetisch reden</w:t>
      </w:r>
      <w:bookmarkEnd w:id="94"/>
      <w:bookmarkEnd w:id="95"/>
      <w:r w:rsidRPr="00196618">
        <w:t xml:space="preserve"> </w:t>
      </w:r>
    </w:p>
    <w:p w14:paraId="68B2EB03" w14:textId="77777777" w:rsidR="00445B6D" w:rsidRPr="00196618" w:rsidRDefault="00445B6D" w:rsidP="006D00E1">
      <w:pPr>
        <w:jc w:val="both"/>
        <w:rPr>
          <w:sz w:val="20"/>
        </w:rPr>
      </w:pPr>
      <w:r w:rsidRPr="00196618">
        <w:rPr>
          <w:sz w:val="20"/>
        </w:rPr>
        <w:t xml:space="preserve">Das ist ein Reden unter besonderer Leitung des Geistes, aber nicht notwendigerweise </w:t>
      </w:r>
      <w:r w:rsidR="00607124" w:rsidRPr="00196618">
        <w:rPr>
          <w:sz w:val="20"/>
        </w:rPr>
        <w:t xml:space="preserve">durch </w:t>
      </w:r>
      <w:r w:rsidRPr="00196618">
        <w:rPr>
          <w:sz w:val="20"/>
        </w:rPr>
        <w:t xml:space="preserve">direkte Eingebung. </w:t>
      </w:r>
    </w:p>
    <w:p w14:paraId="32EEC149" w14:textId="77777777" w:rsidR="00445B6D" w:rsidRPr="00196618" w:rsidRDefault="00607124" w:rsidP="006D00E1">
      <w:pPr>
        <w:jc w:val="both"/>
        <w:rPr>
          <w:sz w:val="20"/>
        </w:rPr>
      </w:pPr>
      <w:r w:rsidRPr="00196618">
        <w:rPr>
          <w:sz w:val="20"/>
        </w:rPr>
        <w:t xml:space="preserve">    </w:t>
      </w:r>
      <w:r w:rsidR="00445B6D" w:rsidRPr="00196618">
        <w:rPr>
          <w:sz w:val="20"/>
        </w:rPr>
        <w:t>Prophetie im ersten Sinn</w:t>
      </w:r>
      <w:r w:rsidR="00276840">
        <w:rPr>
          <w:sz w:val="20"/>
        </w:rPr>
        <w:t>e</w:t>
      </w:r>
      <w:r w:rsidR="00445B6D" w:rsidRPr="00196618">
        <w:rPr>
          <w:sz w:val="20"/>
        </w:rPr>
        <w:t xml:space="preserve"> des Wortes (autoritatives Reden aus direkter Offenbarung) gibt es heute nicht mehr. Niemand kann sagen: „So spricht der Herr”, es sei denn er zitiert die Heilige Schrift. Eph 2,20 („aufgebaut auf dem Fundament der[er, die] Apostel und Propheten [sind]”): Die Grundlage der Gemeinde ist gelegt durch prophetische Apostel und durch ntl. Propheten, d. h.</w:t>
      </w:r>
      <w:r w:rsidR="00276840">
        <w:rPr>
          <w:sz w:val="20"/>
        </w:rPr>
        <w:t>,</w:t>
      </w:r>
      <w:r w:rsidR="00445B6D" w:rsidRPr="00196618">
        <w:rPr>
          <w:sz w:val="20"/>
        </w:rPr>
        <w:t xml:space="preserve"> durch solche, die Apostel und Propheten waren. (Vgl. Eph. 3,5.) Prophetie im weiteren Sinn geschieht, wenn der Herr Menschen etwas aufs Herz legt</w:t>
      </w:r>
      <w:r w:rsidRPr="00196618">
        <w:rPr>
          <w:sz w:val="20"/>
        </w:rPr>
        <w:t xml:space="preserve"> (Last) und Licht gibt</w:t>
      </w:r>
      <w:r w:rsidR="00445B6D" w:rsidRPr="00196618">
        <w:rPr>
          <w:sz w:val="20"/>
        </w:rPr>
        <w:t xml:space="preserve">, sie (spontan oder geplant) leitet, etwas zu sagen, das für die Situation ins Schwarze trifft. Diese Art von Prophetie muss man prüfen (1Kr 14,28ff). </w:t>
      </w:r>
    </w:p>
    <w:p w14:paraId="0C79D647" w14:textId="77777777" w:rsidR="00445B6D" w:rsidRPr="00196618" w:rsidRDefault="00445B6D" w:rsidP="006D00E1">
      <w:pPr>
        <w:pStyle w:val="berschrift6"/>
        <w:jc w:val="both"/>
      </w:pPr>
      <w:bookmarkStart w:id="96" w:name="_Toc30479039"/>
      <w:bookmarkStart w:id="97" w:name="_Toc31181812"/>
      <w:r w:rsidRPr="00196618">
        <w:t>c3. Aufrufen, Zureden</w:t>
      </w:r>
      <w:bookmarkEnd w:id="96"/>
      <w:bookmarkEnd w:id="97"/>
      <w:r w:rsidRPr="00196618">
        <w:t xml:space="preserve"> (parakal</w:t>
      </w:r>
      <w:r w:rsidRPr="00196618">
        <w:rPr>
          <w:u w:val="single"/>
        </w:rPr>
        <w:t>ei</w:t>
      </w:r>
      <w:r w:rsidRPr="00196618">
        <w:t>n)</w:t>
      </w:r>
    </w:p>
    <w:p w14:paraId="391E2395" w14:textId="77777777" w:rsidR="00445B6D" w:rsidRPr="00196618" w:rsidRDefault="00445B6D" w:rsidP="006D00E1">
      <w:pPr>
        <w:jc w:val="both"/>
        <w:rPr>
          <w:sz w:val="20"/>
        </w:rPr>
      </w:pPr>
      <w:r w:rsidRPr="00196618">
        <w:rPr>
          <w:sz w:val="20"/>
        </w:rPr>
        <w:t>Es geht um ein Zusprechen, auch Bitten, Nahele</w:t>
      </w:r>
      <w:r w:rsidR="00607124" w:rsidRPr="00196618">
        <w:rPr>
          <w:sz w:val="20"/>
        </w:rPr>
        <w:t>gen, Motivieren, Anspornen. D</w:t>
      </w:r>
      <w:r w:rsidRPr="00196618">
        <w:rPr>
          <w:sz w:val="20"/>
        </w:rPr>
        <w:t>en Begriff sollte man l</w:t>
      </w:r>
      <w:r w:rsidR="00607124" w:rsidRPr="00196618">
        <w:rPr>
          <w:sz w:val="20"/>
        </w:rPr>
        <w:t>ieber nicht mit „Ermahnung“ übersetzen, sicher</w:t>
      </w:r>
      <w:r w:rsidR="00276840">
        <w:rPr>
          <w:sz w:val="20"/>
        </w:rPr>
        <w:t>lich</w:t>
      </w:r>
      <w:r w:rsidR="00607124" w:rsidRPr="00196618">
        <w:rPr>
          <w:sz w:val="20"/>
        </w:rPr>
        <w:t xml:space="preserve"> </w:t>
      </w:r>
      <w:r w:rsidRPr="00196618">
        <w:rPr>
          <w:sz w:val="20"/>
        </w:rPr>
        <w:t xml:space="preserve">nicht mit „Seelsorge“. </w:t>
      </w:r>
    </w:p>
    <w:p w14:paraId="5447D109" w14:textId="77777777" w:rsidR="00445B6D" w:rsidRPr="00196618" w:rsidRDefault="00445B6D" w:rsidP="006D00E1">
      <w:pPr>
        <w:pStyle w:val="berschrift6"/>
        <w:jc w:val="both"/>
      </w:pPr>
      <w:bookmarkStart w:id="98" w:name="_Toc31181813"/>
      <w:bookmarkStart w:id="99" w:name="_Toc30479040"/>
      <w:r w:rsidRPr="00196618">
        <w:t>c4. Ermahnen</w:t>
      </w:r>
      <w:bookmarkEnd w:id="98"/>
      <w:r w:rsidRPr="00196618">
        <w:t xml:space="preserve"> (noutheet</w:t>
      </w:r>
      <w:r w:rsidRPr="00196618">
        <w:rPr>
          <w:u w:val="single"/>
        </w:rPr>
        <w:t>ei</w:t>
      </w:r>
      <w:r w:rsidRPr="00196618">
        <w:t>n</w:t>
      </w:r>
      <w:bookmarkEnd w:id="99"/>
      <w:r w:rsidRPr="00196618">
        <w:t>)</w:t>
      </w:r>
    </w:p>
    <w:p w14:paraId="622B322A" w14:textId="77777777" w:rsidR="00445B6D" w:rsidRPr="00196618" w:rsidRDefault="00276840" w:rsidP="006D00E1">
      <w:pPr>
        <w:jc w:val="both"/>
        <w:rPr>
          <w:sz w:val="20"/>
        </w:rPr>
      </w:pPr>
      <w:r>
        <w:rPr>
          <w:sz w:val="20"/>
        </w:rPr>
        <w:t>U</w:t>
      </w:r>
      <w:r w:rsidR="00445B6D" w:rsidRPr="00196618">
        <w:rPr>
          <w:sz w:val="20"/>
        </w:rPr>
        <w:t xml:space="preserve">nter den Gnadengaben </w:t>
      </w:r>
      <w:r>
        <w:rPr>
          <w:sz w:val="20"/>
        </w:rPr>
        <w:t>wird</w:t>
      </w:r>
      <w:r w:rsidRPr="00196618">
        <w:rPr>
          <w:sz w:val="20"/>
        </w:rPr>
        <w:t xml:space="preserve"> </w:t>
      </w:r>
      <w:r>
        <w:rPr>
          <w:sz w:val="20"/>
        </w:rPr>
        <w:t xml:space="preserve">es </w:t>
      </w:r>
      <w:r w:rsidR="00445B6D" w:rsidRPr="00196618">
        <w:rPr>
          <w:sz w:val="20"/>
        </w:rPr>
        <w:t>nicht erwähnt. Es könnte in dem Begriff für Zureden/Zurufen/Aufrufen (</w:t>
      </w:r>
      <w:r w:rsidR="00445B6D" w:rsidRPr="00196618">
        <w:rPr>
          <w:i/>
          <w:iCs/>
          <w:sz w:val="20"/>
        </w:rPr>
        <w:t>parakal</w:t>
      </w:r>
      <w:r w:rsidR="00445B6D" w:rsidRPr="00196618">
        <w:rPr>
          <w:i/>
          <w:iCs/>
          <w:sz w:val="20"/>
          <w:u w:val="single"/>
        </w:rPr>
        <w:t>ei</w:t>
      </w:r>
      <w:r w:rsidR="00445B6D" w:rsidRPr="00196618">
        <w:rPr>
          <w:i/>
          <w:iCs/>
          <w:sz w:val="20"/>
        </w:rPr>
        <w:t>n</w:t>
      </w:r>
      <w:r w:rsidR="00445B6D" w:rsidRPr="00196618">
        <w:rPr>
          <w:sz w:val="20"/>
        </w:rPr>
        <w:t>) eingeschlossen sein, mit dem es verwandt ist. „Ermahnen/zurechtweisen“ hat im Deutschen oft einen negativen Klang, ist aber nicht so negativ. Es ist ein</w:t>
      </w:r>
      <w:r w:rsidR="00445B6D" w:rsidRPr="00196618">
        <w:rPr>
          <w:i/>
          <w:iCs/>
          <w:sz w:val="20"/>
        </w:rPr>
        <w:t xml:space="preserve"> </w:t>
      </w:r>
      <w:r w:rsidR="00445B6D" w:rsidRPr="00196618">
        <w:rPr>
          <w:sz w:val="20"/>
        </w:rPr>
        <w:t xml:space="preserve">Erinnern (auch das Erinnern an etwas Versäumtes) und bedeutet eigtl. „den Denksinn [wieder] ‹richtig› setzen“. Mit diesem Begriff ist Dreierlei verbunden: (1) Information wird vorausgesetzt, (2) diese Information wird wiederholt, (3) die Nachteile bei Nichtbeachten der Information werden erwähnt. </w:t>
      </w:r>
      <w:bookmarkStart w:id="100" w:name="_Toc30479042"/>
      <w:bookmarkStart w:id="101" w:name="_Toc31181814"/>
    </w:p>
    <w:p w14:paraId="2E3064AD" w14:textId="77777777" w:rsidR="00445B6D" w:rsidRPr="00196618" w:rsidRDefault="00445B6D" w:rsidP="006D00E1">
      <w:pPr>
        <w:pStyle w:val="berschrift5"/>
        <w:jc w:val="both"/>
      </w:pPr>
      <w:r w:rsidRPr="00196618">
        <w:t>d. Die Bestimmung des Redens</w:t>
      </w:r>
      <w:bookmarkEnd w:id="100"/>
      <w:bookmarkEnd w:id="101"/>
      <w:r w:rsidRPr="00196618">
        <w:t xml:space="preserve"> </w:t>
      </w:r>
    </w:p>
    <w:p w14:paraId="11931E83" w14:textId="77777777" w:rsidR="00445B6D" w:rsidRPr="00196618" w:rsidRDefault="00445B6D" w:rsidP="006D00E1">
      <w:pPr>
        <w:jc w:val="both"/>
        <w:rPr>
          <w:sz w:val="20"/>
        </w:rPr>
      </w:pPr>
      <w:r w:rsidRPr="00196618">
        <w:rPr>
          <w:sz w:val="20"/>
        </w:rPr>
        <w:t>Wovon wird unser Reden bestimmt?</w:t>
      </w:r>
    </w:p>
    <w:p w14:paraId="54063D03" w14:textId="77777777" w:rsidR="00445B6D" w:rsidRPr="00196618" w:rsidRDefault="00445B6D" w:rsidP="006D00E1">
      <w:pPr>
        <w:pStyle w:val="berschrift6"/>
        <w:jc w:val="both"/>
      </w:pPr>
      <w:bookmarkStart w:id="102" w:name="_Toc31181815"/>
      <w:r w:rsidRPr="00196618">
        <w:t xml:space="preserve">d1. </w:t>
      </w:r>
      <w:r w:rsidRPr="00196618">
        <w:rPr>
          <w:caps/>
        </w:rPr>
        <w:t>Nicht</w:t>
      </w:r>
      <w:r w:rsidRPr="00196618">
        <w:t xml:space="preserve"> von dem, was einem gerade in den Sinn kommt</w:t>
      </w:r>
      <w:bookmarkEnd w:id="102"/>
    </w:p>
    <w:p w14:paraId="0E5F897D" w14:textId="77777777" w:rsidR="00445B6D" w:rsidRPr="00196618" w:rsidRDefault="00445B6D" w:rsidP="006D00E1">
      <w:pPr>
        <w:jc w:val="both"/>
        <w:rPr>
          <w:sz w:val="20"/>
        </w:rPr>
      </w:pPr>
      <w:r w:rsidRPr="00196618">
        <w:rPr>
          <w:sz w:val="20"/>
        </w:rPr>
        <w:t>Es braucht Weisheit: Soll ich nun reden oder schweigen? Soll ich reagieren? Wenn ja, mit welchen Worten</w:t>
      </w:r>
      <w:r w:rsidR="00607124" w:rsidRPr="00196618">
        <w:rPr>
          <w:sz w:val="20"/>
        </w:rPr>
        <w:t xml:space="preserve"> </w:t>
      </w:r>
      <w:r w:rsidRPr="00196618">
        <w:rPr>
          <w:sz w:val="20"/>
        </w:rPr>
        <w:t>– und in welcher Haltung?</w:t>
      </w:r>
    </w:p>
    <w:p w14:paraId="022A3B62" w14:textId="77777777" w:rsidR="00445B6D" w:rsidRPr="00196618" w:rsidRDefault="006D00E1" w:rsidP="006D00E1">
      <w:pPr>
        <w:jc w:val="both"/>
        <w:rPr>
          <w:sz w:val="20"/>
        </w:rPr>
      </w:pPr>
      <w:r>
        <w:rPr>
          <w:sz w:val="20"/>
        </w:rPr>
        <w:t xml:space="preserve">    </w:t>
      </w:r>
      <w:r w:rsidR="00445B6D" w:rsidRPr="00196618">
        <w:rPr>
          <w:sz w:val="20"/>
        </w:rPr>
        <w:t>Sp</w:t>
      </w:r>
      <w:r w:rsidR="00C5577D" w:rsidRPr="00196618">
        <w:rPr>
          <w:sz w:val="20"/>
        </w:rPr>
        <w:t>r</w:t>
      </w:r>
      <w:r w:rsidR="00445B6D" w:rsidRPr="00196618">
        <w:rPr>
          <w:sz w:val="20"/>
        </w:rPr>
        <w:t xml:space="preserve"> 10,19: „Bei vielen Worten bleibt Treubruch nicht aus</w:t>
      </w:r>
      <w:r w:rsidR="0097289D">
        <w:rPr>
          <w:sz w:val="20"/>
        </w:rPr>
        <w:t>.</w:t>
      </w:r>
      <w:r w:rsidR="00445B6D" w:rsidRPr="00196618">
        <w:rPr>
          <w:sz w:val="20"/>
        </w:rPr>
        <w:t xml:space="preserve"> </w:t>
      </w:r>
      <w:r w:rsidR="0097289D">
        <w:rPr>
          <w:sz w:val="20"/>
        </w:rPr>
        <w:t>W</w:t>
      </w:r>
      <w:r w:rsidR="00445B6D" w:rsidRPr="00196618">
        <w:rPr>
          <w:sz w:val="20"/>
        </w:rPr>
        <w:t>er aber seine Lippen zügelt, handelt kl</w:t>
      </w:r>
      <w:r w:rsidR="0097289D">
        <w:rPr>
          <w:sz w:val="20"/>
        </w:rPr>
        <w:t>ü</w:t>
      </w:r>
      <w:r w:rsidR="00445B6D" w:rsidRPr="00196618">
        <w:rPr>
          <w:sz w:val="20"/>
        </w:rPr>
        <w:t>g</w:t>
      </w:r>
      <w:r w:rsidR="0097289D">
        <w:rPr>
          <w:sz w:val="20"/>
        </w:rPr>
        <w:t>lich</w:t>
      </w:r>
      <w:r w:rsidR="00445B6D" w:rsidRPr="00196618">
        <w:rPr>
          <w:sz w:val="20"/>
        </w:rPr>
        <w:t>.“</w:t>
      </w:r>
      <w:r w:rsidR="00607124" w:rsidRPr="00196618">
        <w:rPr>
          <w:sz w:val="20"/>
        </w:rPr>
        <w:t xml:space="preserve"> </w:t>
      </w:r>
      <w:r w:rsidR="00445B6D" w:rsidRPr="00196618">
        <w:rPr>
          <w:sz w:val="20"/>
        </w:rPr>
        <w:t>12,18: „Da ist ein Schwätzer, [dessen Worte sind] Schwertstiche; aber die Zunge der Weisen ist Heilung.“</w:t>
      </w:r>
      <w:r>
        <w:rPr>
          <w:sz w:val="20"/>
        </w:rPr>
        <w:t xml:space="preserve"> </w:t>
      </w:r>
      <w:r w:rsidR="00445B6D" w:rsidRPr="00196618">
        <w:rPr>
          <w:sz w:val="20"/>
        </w:rPr>
        <w:t>13,3: „Wer seinen Mund behütet, bewahrt sein Leben; wer seine Lippen aufreißt, dem [droht] Verderben.“</w:t>
      </w:r>
      <w:r w:rsidR="00607124" w:rsidRPr="00196618">
        <w:rPr>
          <w:sz w:val="20"/>
        </w:rPr>
        <w:t xml:space="preserve"> </w:t>
      </w:r>
      <w:r w:rsidR="00445B6D" w:rsidRPr="00196618">
        <w:rPr>
          <w:sz w:val="20"/>
        </w:rPr>
        <w:t>17,27: „Wer seine Worte zügelt, besitzt Erkenntnis; und wer kühlen Geist [bewahrt], ist ein verständiger Mann.“</w:t>
      </w:r>
      <w:r w:rsidR="0097289D">
        <w:rPr>
          <w:sz w:val="20"/>
        </w:rPr>
        <w:t xml:space="preserve"> </w:t>
      </w:r>
      <w:r w:rsidR="00445B6D" w:rsidRPr="00196618">
        <w:rPr>
          <w:sz w:val="20"/>
        </w:rPr>
        <w:t>18,13: „Wer Antwort gibt, bevor er zuhört, dem ist es Narrheit und Schande.“</w:t>
      </w:r>
      <w:r w:rsidR="00C5577D" w:rsidRPr="00196618">
        <w:rPr>
          <w:sz w:val="20"/>
        </w:rPr>
        <w:t xml:space="preserve"> </w:t>
      </w:r>
      <w:r w:rsidR="00445B6D" w:rsidRPr="00196618">
        <w:rPr>
          <w:sz w:val="20"/>
        </w:rPr>
        <w:t>21,23: „Wer seinen Mund und seine Zunge bewahrt, bewahrt vor Nöten seine Seele.“</w:t>
      </w:r>
    </w:p>
    <w:p w14:paraId="2934D035" w14:textId="77777777" w:rsidR="00445B6D" w:rsidRPr="00196618" w:rsidRDefault="00445B6D" w:rsidP="006D00E1">
      <w:pPr>
        <w:pStyle w:val="berschrift6"/>
        <w:jc w:val="both"/>
      </w:pPr>
      <w:bookmarkStart w:id="103" w:name="_Toc30479043"/>
      <w:bookmarkStart w:id="104" w:name="_Toc31181816"/>
      <w:r w:rsidRPr="00196618">
        <w:t xml:space="preserve">d2. </w:t>
      </w:r>
      <w:r w:rsidR="0073293B">
        <w:t>B</w:t>
      </w:r>
      <w:r w:rsidRPr="00196618">
        <w:t>estimmt vom Haupt des Leibes</w:t>
      </w:r>
      <w:bookmarkEnd w:id="103"/>
      <w:bookmarkEnd w:id="104"/>
    </w:p>
    <w:p w14:paraId="6A243E2C" w14:textId="77777777" w:rsidR="00445B6D" w:rsidRPr="00196618" w:rsidRDefault="00445B6D" w:rsidP="006D00E1">
      <w:pPr>
        <w:jc w:val="both"/>
        <w:rPr>
          <w:sz w:val="20"/>
        </w:rPr>
      </w:pPr>
      <w:r w:rsidRPr="00196618">
        <w:rPr>
          <w:sz w:val="20"/>
        </w:rPr>
        <w:lastRenderedPageBreak/>
        <w:t>Daher ist</w:t>
      </w:r>
      <w:r w:rsidR="00C5577D" w:rsidRPr="00196618">
        <w:rPr>
          <w:sz w:val="20"/>
        </w:rPr>
        <w:t xml:space="preserve"> viel Gebet nötig. Eph 4,</w:t>
      </w:r>
      <w:r w:rsidRPr="00196618">
        <w:rPr>
          <w:sz w:val="20"/>
        </w:rPr>
        <w:t>15M</w:t>
      </w:r>
      <w:r w:rsidR="00C5577D" w:rsidRPr="00196618">
        <w:rPr>
          <w:sz w:val="20"/>
        </w:rPr>
        <w:t>.16</w:t>
      </w:r>
      <w:r w:rsidRPr="00196618">
        <w:rPr>
          <w:sz w:val="20"/>
        </w:rPr>
        <w:t xml:space="preserve">: </w:t>
      </w:r>
      <w:r w:rsidR="00C5577D" w:rsidRPr="00196618">
        <w:rPr>
          <w:sz w:val="20"/>
        </w:rPr>
        <w:t>„</w:t>
      </w:r>
      <w:r w:rsidRPr="00196618">
        <w:rPr>
          <w:sz w:val="20"/>
        </w:rPr>
        <w:t>… in allem heranwachsen … zu ihm</w:t>
      </w:r>
      <w:r w:rsidR="00C5577D" w:rsidRPr="00196618">
        <w:rPr>
          <w:sz w:val="20"/>
        </w:rPr>
        <w:t>, der das Haupt ist, Christus;</w:t>
      </w:r>
      <w:r w:rsidRPr="00196618">
        <w:rPr>
          <w:sz w:val="20"/>
        </w:rPr>
        <w:t xml:space="preserve"> 16 von </w:t>
      </w:r>
      <w:r w:rsidR="00C5577D" w:rsidRPr="00196618">
        <w:rPr>
          <w:sz w:val="20"/>
        </w:rPr>
        <w:t>ihm</w:t>
      </w:r>
      <w:r w:rsidRPr="00196618">
        <w:rPr>
          <w:sz w:val="20"/>
        </w:rPr>
        <w:t xml:space="preserve"> aus </w:t>
      </w:r>
      <w:r w:rsidR="00C5577D" w:rsidRPr="00196618">
        <w:rPr>
          <w:sz w:val="20"/>
        </w:rPr>
        <w:t xml:space="preserve">bewirkt der ganze Leib .. </w:t>
      </w:r>
      <w:r w:rsidRPr="00196618">
        <w:rPr>
          <w:sz w:val="20"/>
        </w:rPr>
        <w:t>d</w:t>
      </w:r>
      <w:bookmarkStart w:id="105" w:name="_Toc30479044"/>
      <w:bookmarkStart w:id="106" w:name="_Toc31181817"/>
      <w:r w:rsidR="00C5577D" w:rsidRPr="00196618">
        <w:rPr>
          <w:sz w:val="20"/>
        </w:rPr>
        <w:t>as Wachstum des Leibes.“</w:t>
      </w:r>
    </w:p>
    <w:p w14:paraId="0B720251" w14:textId="77777777" w:rsidR="00445B6D" w:rsidRPr="00196618" w:rsidRDefault="00445B6D" w:rsidP="006D00E1">
      <w:pPr>
        <w:pStyle w:val="berschrift6"/>
        <w:jc w:val="both"/>
      </w:pPr>
      <w:r w:rsidRPr="00196618">
        <w:t xml:space="preserve">d3. </w:t>
      </w:r>
      <w:r w:rsidR="0073293B">
        <w:t>Bestimmt</w:t>
      </w:r>
      <w:r w:rsidRPr="00196618">
        <w:t xml:space="preserve"> von der Liebe</w:t>
      </w:r>
      <w:bookmarkEnd w:id="105"/>
      <w:bookmarkEnd w:id="106"/>
    </w:p>
    <w:p w14:paraId="2FCF9938" w14:textId="77777777" w:rsidR="00445B6D" w:rsidRPr="00196618" w:rsidRDefault="00445B6D" w:rsidP="006D00E1">
      <w:pPr>
        <w:jc w:val="both"/>
        <w:rPr>
          <w:sz w:val="20"/>
        </w:rPr>
      </w:pPr>
      <w:r w:rsidRPr="00196618">
        <w:rPr>
          <w:sz w:val="20"/>
        </w:rPr>
        <w:t>Wo im NT von den Gnadengaben die Rede ist, ist auch von Liebe die Rede: Rm 12,</w:t>
      </w:r>
      <w:r w:rsidRPr="00196618">
        <w:rPr>
          <w:bCs/>
          <w:sz w:val="20"/>
        </w:rPr>
        <w:t>6.9:</w:t>
      </w:r>
      <w:r w:rsidRPr="00196618">
        <w:rPr>
          <w:sz w:val="20"/>
        </w:rPr>
        <w:t xml:space="preserve"> </w:t>
      </w:r>
      <w:r w:rsidR="0097289D">
        <w:rPr>
          <w:sz w:val="20"/>
        </w:rPr>
        <w:t>„</w:t>
      </w:r>
      <w:r w:rsidRPr="00196618">
        <w:rPr>
          <w:bCs/>
          <w:sz w:val="20"/>
        </w:rPr>
        <w:t>wobei wir aber Gnadengaben haben, ... 9 Die Liebe sei ungeheuchelt</w:t>
      </w:r>
      <w:r w:rsidR="0097289D">
        <w:rPr>
          <w:bCs/>
          <w:sz w:val="20"/>
        </w:rPr>
        <w:t>.</w:t>
      </w:r>
      <w:r w:rsidRPr="00196618">
        <w:rPr>
          <w:bCs/>
          <w:sz w:val="20"/>
        </w:rPr>
        <w:t xml:space="preserve">“ </w:t>
      </w:r>
      <w:r w:rsidR="00C5577D" w:rsidRPr="00196618">
        <w:rPr>
          <w:sz w:val="20"/>
        </w:rPr>
        <w:t>Zw.</w:t>
      </w:r>
      <w:r w:rsidRPr="00196618">
        <w:rPr>
          <w:sz w:val="20"/>
        </w:rPr>
        <w:t xml:space="preserve"> 1Kr 12 und 14 steht </w:t>
      </w:r>
      <w:r w:rsidR="00C5577D" w:rsidRPr="00196618">
        <w:rPr>
          <w:sz w:val="20"/>
        </w:rPr>
        <w:t xml:space="preserve">das Kapitel über die Liebe. 1P </w:t>
      </w:r>
      <w:r w:rsidRPr="00196618">
        <w:rPr>
          <w:sz w:val="20"/>
        </w:rPr>
        <w:t>4,8.10: „</w:t>
      </w:r>
      <w:r w:rsidRPr="00196618">
        <w:rPr>
          <w:bCs/>
          <w:sz w:val="20"/>
        </w:rPr>
        <w:t>Vor allen Dingen aber habt dabei zu euch untereinander eine innige Liebe ...</w:t>
      </w:r>
      <w:r w:rsidRPr="00196618">
        <w:rPr>
          <w:sz w:val="20"/>
        </w:rPr>
        <w:t>10</w:t>
      </w:r>
      <w:r w:rsidRPr="00196618">
        <w:rPr>
          <w:bCs/>
          <w:sz w:val="20"/>
        </w:rPr>
        <w:t xml:space="preserve"> und</w:t>
      </w:r>
      <w:r w:rsidRPr="00196618">
        <w:rPr>
          <w:bCs/>
          <w:i/>
          <w:iCs/>
          <w:sz w:val="20"/>
        </w:rPr>
        <w:t xml:space="preserve"> </w:t>
      </w:r>
      <w:r w:rsidRPr="00196618">
        <w:rPr>
          <w:bCs/>
          <w:sz w:val="20"/>
        </w:rPr>
        <w:t>jeder, so wie er eine Gnadengabe empfing</w:t>
      </w:r>
      <w:r w:rsidR="0097289D">
        <w:rPr>
          <w:bCs/>
          <w:sz w:val="20"/>
        </w:rPr>
        <w:t>: dient euch damit gegenseitig.“</w:t>
      </w:r>
      <w:r w:rsidRPr="00196618">
        <w:rPr>
          <w:bCs/>
          <w:sz w:val="20"/>
        </w:rPr>
        <w:t xml:space="preserve"> </w:t>
      </w:r>
      <w:r w:rsidRPr="00196618">
        <w:rPr>
          <w:sz w:val="20"/>
        </w:rPr>
        <w:t>Eph 4,2.7.11.15.16: „</w:t>
      </w:r>
      <w:r w:rsidRPr="00196618">
        <w:rPr>
          <w:bCs/>
          <w:sz w:val="20"/>
        </w:rPr>
        <w:t xml:space="preserve">wobei ihr einander in Liebe ertragt </w:t>
      </w:r>
      <w:r w:rsidRPr="00196618">
        <w:rPr>
          <w:sz w:val="20"/>
        </w:rPr>
        <w:t>… 7</w:t>
      </w:r>
      <w:r w:rsidRPr="00196618">
        <w:rPr>
          <w:rFonts w:ascii="Arial" w:hAnsi="Arial" w:cs="Arial"/>
          <w:bCs/>
          <w:color w:val="0000FF"/>
          <w:sz w:val="20"/>
        </w:rPr>
        <w:t xml:space="preserve"> </w:t>
      </w:r>
      <w:r w:rsidRPr="00196618">
        <w:rPr>
          <w:bCs/>
          <w:sz w:val="20"/>
        </w:rPr>
        <w:t xml:space="preserve">Aber jedem Einzelnen von uns wurde die Gnade gegeben nach dem Maß der Gabe Christi. … 15 wahrhaftig in Liebe, </w:t>
      </w:r>
      <w:r w:rsidRPr="00196618">
        <w:rPr>
          <w:sz w:val="20"/>
        </w:rPr>
        <w:t xml:space="preserve">16 … </w:t>
      </w:r>
      <w:r w:rsidRPr="00196618">
        <w:rPr>
          <w:bCs/>
          <w:sz w:val="20"/>
        </w:rPr>
        <w:t>sodass er sich selbst baut in Liebe</w:t>
      </w:r>
      <w:r w:rsidRPr="00196618">
        <w:rPr>
          <w:bCs/>
          <w:caps/>
          <w:sz w:val="20"/>
        </w:rPr>
        <w:t>.“</w:t>
      </w:r>
    </w:p>
    <w:p w14:paraId="4A35D13C" w14:textId="77777777" w:rsidR="00445B6D" w:rsidRPr="00196618" w:rsidRDefault="00C5577D" w:rsidP="006D00E1">
      <w:pPr>
        <w:jc w:val="both"/>
        <w:rPr>
          <w:sz w:val="20"/>
        </w:rPr>
      </w:pPr>
      <w:bookmarkStart w:id="107" w:name="_Toc30479045"/>
      <w:r w:rsidRPr="00196618">
        <w:rPr>
          <w:sz w:val="20"/>
        </w:rPr>
        <w:t xml:space="preserve">    </w:t>
      </w:r>
      <w:r w:rsidR="00445B6D" w:rsidRPr="00196618">
        <w:rPr>
          <w:sz w:val="20"/>
        </w:rPr>
        <w:t>Das Ziel aller Unterweisung ist Liebe (1Tm 1,5</w:t>
      </w:r>
      <w:r w:rsidRPr="00196618">
        <w:rPr>
          <w:sz w:val="20"/>
        </w:rPr>
        <w:t>.6</w:t>
      </w:r>
      <w:r w:rsidR="00445B6D" w:rsidRPr="00196618">
        <w:rPr>
          <w:sz w:val="20"/>
        </w:rPr>
        <w:t>).</w:t>
      </w:r>
    </w:p>
    <w:p w14:paraId="0DA8C71D" w14:textId="77777777" w:rsidR="00445B6D" w:rsidRPr="00196618" w:rsidRDefault="00445B6D" w:rsidP="006D00E1">
      <w:pPr>
        <w:pStyle w:val="berschrift6"/>
        <w:jc w:val="both"/>
      </w:pPr>
      <w:bookmarkStart w:id="108" w:name="_Toc31181818"/>
      <w:r w:rsidRPr="00196618">
        <w:t xml:space="preserve">d4. </w:t>
      </w:r>
      <w:r w:rsidR="0073293B">
        <w:t>Bestimmt</w:t>
      </w:r>
      <w:r w:rsidRPr="00196618">
        <w:t xml:space="preserve"> vom Bedürfnis</w:t>
      </w:r>
      <w:bookmarkEnd w:id="107"/>
      <w:bookmarkEnd w:id="108"/>
    </w:p>
    <w:p w14:paraId="1EEB4E9F" w14:textId="77777777" w:rsidR="00445B6D" w:rsidRPr="00196618" w:rsidRDefault="0097289D" w:rsidP="006D00E1">
      <w:pPr>
        <w:jc w:val="both"/>
        <w:rPr>
          <w:sz w:val="20"/>
        </w:rPr>
      </w:pPr>
      <w:r>
        <w:rPr>
          <w:sz w:val="20"/>
        </w:rPr>
        <w:t>Eph</w:t>
      </w:r>
      <w:r w:rsidR="00445B6D" w:rsidRPr="00196618">
        <w:rPr>
          <w:sz w:val="20"/>
        </w:rPr>
        <w:t xml:space="preserve"> 4,29: „Kein faules Wort gehe aus eurem Munde hervor, sondern wenn eines gut ist, [gehe es hervor] zur Erbauung, entsprechend dem Bedürfnis, damit es den Hörern Gnade gebe.“</w:t>
      </w:r>
    </w:p>
    <w:p w14:paraId="4433EE3F" w14:textId="77777777" w:rsidR="00445B6D" w:rsidRPr="00196618" w:rsidRDefault="00445B6D" w:rsidP="006D00E1">
      <w:pPr>
        <w:jc w:val="both"/>
        <w:rPr>
          <w:sz w:val="20"/>
        </w:rPr>
      </w:pPr>
      <w:r w:rsidRPr="00196618">
        <w:rPr>
          <w:sz w:val="20"/>
        </w:rPr>
        <w:t>D. h.</w:t>
      </w:r>
      <w:r w:rsidR="0097289D">
        <w:rPr>
          <w:sz w:val="20"/>
        </w:rPr>
        <w:t>,</w:t>
      </w:r>
      <w:r w:rsidRPr="00196618">
        <w:rPr>
          <w:sz w:val="20"/>
        </w:rPr>
        <w:t xml:space="preserve"> entsprechend </w:t>
      </w:r>
      <w:r w:rsidRPr="00196618">
        <w:rPr>
          <w:i/>
          <w:iCs/>
          <w:sz w:val="20"/>
        </w:rPr>
        <w:t>einem</w:t>
      </w:r>
      <w:r w:rsidRPr="00196618">
        <w:rPr>
          <w:sz w:val="20"/>
        </w:rPr>
        <w:t xml:space="preserve"> </w:t>
      </w:r>
      <w:r w:rsidRPr="00196618">
        <w:rPr>
          <w:i/>
          <w:iCs/>
          <w:sz w:val="20"/>
        </w:rPr>
        <w:t>vorhandenen</w:t>
      </w:r>
      <w:r w:rsidRPr="00196618">
        <w:rPr>
          <w:sz w:val="20"/>
        </w:rPr>
        <w:t xml:space="preserve"> Bedürfnis; es soll geschehen zur Erbauung, und zwar dort, wo ein Bedürfnis </w:t>
      </w:r>
      <w:r w:rsidRPr="00196618">
        <w:rPr>
          <w:iCs/>
          <w:sz w:val="20"/>
        </w:rPr>
        <w:t>vorhanden ist</w:t>
      </w:r>
      <w:r w:rsidRPr="00196618">
        <w:rPr>
          <w:sz w:val="20"/>
        </w:rPr>
        <w:t xml:space="preserve">. „Herr, was brauchen diese Geschwister?“ Was andere brauchen, erfährt man </w:t>
      </w:r>
      <w:r w:rsidR="00C5577D" w:rsidRPr="00196618">
        <w:rPr>
          <w:sz w:val="20"/>
        </w:rPr>
        <w:t>durch Gebet und Gespräch.</w:t>
      </w:r>
      <w:r w:rsidRPr="00196618">
        <w:rPr>
          <w:sz w:val="20"/>
        </w:rPr>
        <w:t xml:space="preserve"> </w:t>
      </w:r>
      <w:bookmarkStart w:id="109" w:name="_Toc30479046"/>
      <w:bookmarkStart w:id="110" w:name="_Toc31181819"/>
    </w:p>
    <w:p w14:paraId="1747C17A" w14:textId="77777777" w:rsidR="00445B6D" w:rsidRPr="00196618" w:rsidRDefault="00445B6D" w:rsidP="006D00E1">
      <w:pPr>
        <w:pStyle w:val="berschrift5"/>
        <w:jc w:val="both"/>
      </w:pPr>
      <w:r w:rsidRPr="00196618">
        <w:t>e. Die Wirkung des Redens</w:t>
      </w:r>
      <w:bookmarkEnd w:id="109"/>
      <w:bookmarkEnd w:id="110"/>
      <w:r w:rsidR="004A4422">
        <w:t xml:space="preserve"> </w:t>
      </w:r>
    </w:p>
    <w:p w14:paraId="36D62FF3" w14:textId="77777777" w:rsidR="00445B6D" w:rsidRPr="00196618" w:rsidRDefault="00445B6D" w:rsidP="006D00E1">
      <w:pPr>
        <w:pStyle w:val="berschrift6"/>
        <w:jc w:val="both"/>
      </w:pPr>
      <w:bookmarkStart w:id="111" w:name="_Toc30479047"/>
      <w:bookmarkStart w:id="112" w:name="_Toc31181820"/>
      <w:r w:rsidRPr="00196618">
        <w:t>e1. Es bringt den Himmel auf Erden.</w:t>
      </w:r>
      <w:bookmarkEnd w:id="111"/>
      <w:bookmarkEnd w:id="112"/>
      <w:r w:rsidRPr="00196618">
        <w:t xml:space="preserve"> </w:t>
      </w:r>
    </w:p>
    <w:p w14:paraId="51FA53D2" w14:textId="77777777" w:rsidR="00445B6D" w:rsidRPr="00196618" w:rsidRDefault="00445B6D" w:rsidP="006D00E1">
      <w:pPr>
        <w:jc w:val="both"/>
        <w:rPr>
          <w:sz w:val="20"/>
        </w:rPr>
      </w:pPr>
      <w:r w:rsidRPr="00196618">
        <w:rPr>
          <w:sz w:val="20"/>
        </w:rPr>
        <w:t xml:space="preserve">Christen haben etwas zu sagen, weil sie mit dem Herrn leben. Christen sollten sich Erkenntnisse und Ergebnisse aus ihrem Nachdenken über Gottes Wort notieren. So kann Gemeinschaft ein „Himmel auf Erden“ werden. </w:t>
      </w:r>
    </w:p>
    <w:p w14:paraId="0B6E7144" w14:textId="77777777" w:rsidR="00445B6D" w:rsidRPr="00196618" w:rsidRDefault="00445B6D" w:rsidP="006D00E1">
      <w:pPr>
        <w:pStyle w:val="berschrift6"/>
        <w:jc w:val="both"/>
      </w:pPr>
      <w:bookmarkStart w:id="113" w:name="_Toc30479048"/>
      <w:bookmarkStart w:id="114" w:name="_Toc31181821"/>
      <w:r w:rsidRPr="00196618">
        <w:t>e2. Es baut auf, rüstet zu.</w:t>
      </w:r>
      <w:bookmarkEnd w:id="113"/>
      <w:bookmarkEnd w:id="114"/>
    </w:p>
    <w:p w14:paraId="26FBE63E" w14:textId="77777777" w:rsidR="00445B6D" w:rsidRPr="00196618" w:rsidRDefault="00445B6D" w:rsidP="006D00E1">
      <w:pPr>
        <w:jc w:val="both"/>
        <w:rPr>
          <w:sz w:val="20"/>
        </w:rPr>
      </w:pPr>
      <w:r w:rsidRPr="00196618">
        <w:rPr>
          <w:sz w:val="20"/>
        </w:rPr>
        <w:t xml:space="preserve">Immer und überall, wo Christen zueinander reden (egal, wo und in welchem Zusammenhang), soll dieses Reden </w:t>
      </w:r>
      <w:r w:rsidRPr="00196618">
        <w:rPr>
          <w:i/>
          <w:sz w:val="20"/>
        </w:rPr>
        <w:t>aufbauende</w:t>
      </w:r>
      <w:r w:rsidRPr="00196618">
        <w:rPr>
          <w:sz w:val="20"/>
        </w:rPr>
        <w:t xml:space="preserve"> Wirkung haben. Christen haben das Ziel, dass sie selbst und die anderen Christen Jesus ähnlich werden. Man hilft einander, regt einander zum Gehorsam an.</w:t>
      </w:r>
    </w:p>
    <w:p w14:paraId="28BC9644" w14:textId="77777777" w:rsidR="00445B6D" w:rsidRPr="00196618" w:rsidRDefault="00C5577D" w:rsidP="006D00E1">
      <w:pPr>
        <w:jc w:val="both"/>
        <w:rPr>
          <w:sz w:val="20"/>
        </w:rPr>
      </w:pPr>
      <w:r w:rsidRPr="00196618">
        <w:rPr>
          <w:sz w:val="20"/>
        </w:rPr>
        <w:t xml:space="preserve">    </w:t>
      </w:r>
      <w:r w:rsidR="00445B6D" w:rsidRPr="00196618">
        <w:rPr>
          <w:sz w:val="20"/>
        </w:rPr>
        <w:t>Kol 1,28: „Christus in euch, die Hoffnung der Herrlichkeit! Ihn verbreiten wir als Botschaft, wobei wir jeden Menschen mahnen</w:t>
      </w:r>
      <w:r w:rsidR="00445B6D" w:rsidRPr="00196618">
        <w:rPr>
          <w:rStyle w:val="Funotenzeichen"/>
          <w:b/>
          <w:bCs/>
          <w:sz w:val="20"/>
        </w:rPr>
        <w:t xml:space="preserve"> </w:t>
      </w:r>
      <w:r w:rsidR="0097289D">
        <w:rPr>
          <w:iCs/>
          <w:sz w:val="20"/>
        </w:rPr>
        <w:t>[d. h.,</w:t>
      </w:r>
      <w:r w:rsidR="00445B6D" w:rsidRPr="00196618">
        <w:rPr>
          <w:iCs/>
          <w:sz w:val="20"/>
        </w:rPr>
        <w:t xml:space="preserve"> korrigierend oder erinnernd</w:t>
      </w:r>
      <w:r w:rsidR="00445B6D" w:rsidRPr="00196618">
        <w:rPr>
          <w:sz w:val="20"/>
        </w:rPr>
        <w:t xml:space="preserve"> unterweisen; zum Rechten anhalten] und jeden Menschen in aller Weisheit lehren, damit wir jeden Menschen darstellen als Vollendeten in Christus Jesus.”</w:t>
      </w:r>
    </w:p>
    <w:p w14:paraId="65DD7BF4" w14:textId="77777777" w:rsidR="00445B6D" w:rsidRPr="00196618" w:rsidRDefault="00C5577D" w:rsidP="006D00E1">
      <w:pPr>
        <w:jc w:val="both"/>
        <w:rPr>
          <w:sz w:val="20"/>
        </w:rPr>
      </w:pPr>
      <w:r w:rsidRPr="00196618">
        <w:rPr>
          <w:sz w:val="20"/>
        </w:rPr>
        <w:t xml:space="preserve">    </w:t>
      </w:r>
      <w:r w:rsidR="00445B6D" w:rsidRPr="00196618">
        <w:rPr>
          <w:sz w:val="20"/>
        </w:rPr>
        <w:t>Eph 4,11.12: „Und er selbst gab: die einen zu Aposteln, andere zu Propheten, andere zu Evangelisten, andere zu Hirten und Le</w:t>
      </w:r>
      <w:r w:rsidRPr="00196618">
        <w:rPr>
          <w:sz w:val="20"/>
        </w:rPr>
        <w:t>hrern, 12 zwecks der Zurüstung</w:t>
      </w:r>
      <w:r w:rsidR="00445B6D" w:rsidRPr="00196618">
        <w:rPr>
          <w:sz w:val="20"/>
        </w:rPr>
        <w:t xml:space="preserve"> der Heiligen zum Werk des Dienstes, zum Bauen des Leibes Christi, 13 bis wir alle hingelangen mögen zu der Einheit des Glaubens und der Erkenntnis des Sohnes Gottes, zu einem erwachsenen Manne, zum Größenmaß der Fülle </w:t>
      </w:r>
      <w:r w:rsidRPr="00196618">
        <w:rPr>
          <w:sz w:val="20"/>
        </w:rPr>
        <w:t>des Christus</w:t>
      </w:r>
      <w:r w:rsidR="00445B6D" w:rsidRPr="00196618">
        <w:rPr>
          <w:sz w:val="20"/>
        </w:rPr>
        <w:t>.“</w:t>
      </w:r>
    </w:p>
    <w:p w14:paraId="7CE923E4" w14:textId="77777777" w:rsidR="00445B6D" w:rsidRPr="00196618" w:rsidRDefault="00C5577D" w:rsidP="006D00E1">
      <w:pPr>
        <w:jc w:val="both"/>
        <w:rPr>
          <w:sz w:val="20"/>
        </w:rPr>
      </w:pPr>
      <w:bookmarkStart w:id="115" w:name="_Toc30479049"/>
      <w:r w:rsidRPr="00196618">
        <w:rPr>
          <w:sz w:val="20"/>
        </w:rPr>
        <w:t xml:space="preserve">    2Tm</w:t>
      </w:r>
      <w:r w:rsidR="00445B6D" w:rsidRPr="00196618">
        <w:rPr>
          <w:sz w:val="20"/>
        </w:rPr>
        <w:t xml:space="preserve"> 3,17: „... damit der Mensch Gottes gerüstet sei, zu jedem guten Werk wohl ausgerüstet</w:t>
      </w:r>
      <w:r w:rsidRPr="00196618">
        <w:rPr>
          <w:sz w:val="20"/>
        </w:rPr>
        <w:t>, funktionstüchtig</w:t>
      </w:r>
      <w:r w:rsidR="00445B6D" w:rsidRPr="00196618">
        <w:rPr>
          <w:sz w:val="20"/>
        </w:rPr>
        <w:t>.”</w:t>
      </w:r>
      <w:bookmarkStart w:id="116" w:name="_Toc31181822"/>
      <w:r w:rsidR="00445B6D" w:rsidRPr="00196618">
        <w:rPr>
          <w:sz w:val="20"/>
        </w:rPr>
        <w:t xml:space="preserve"> </w:t>
      </w:r>
    </w:p>
    <w:p w14:paraId="1712E362" w14:textId="77777777" w:rsidR="00445B6D" w:rsidRPr="00196618" w:rsidRDefault="00445B6D" w:rsidP="006D00E1">
      <w:pPr>
        <w:pStyle w:val="berschrift6"/>
        <w:jc w:val="both"/>
      </w:pPr>
      <w:r w:rsidRPr="00196618">
        <w:t>e3. Es fördert die Kenntnis.</w:t>
      </w:r>
      <w:bookmarkEnd w:id="115"/>
      <w:bookmarkEnd w:id="116"/>
      <w:r w:rsidRPr="00196618">
        <w:t xml:space="preserve"> </w:t>
      </w:r>
    </w:p>
    <w:p w14:paraId="4AA9DC53" w14:textId="77777777" w:rsidR="00445B6D" w:rsidRPr="00196618" w:rsidRDefault="00445B6D" w:rsidP="006D00E1">
      <w:pPr>
        <w:jc w:val="both"/>
        <w:rPr>
          <w:sz w:val="20"/>
        </w:rPr>
      </w:pPr>
      <w:r w:rsidRPr="00196618">
        <w:rPr>
          <w:sz w:val="20"/>
        </w:rPr>
        <w:t xml:space="preserve">Es fördert das Wissen. Information spielt eine große Rolle. Um gebaut zu werden, muss man </w:t>
      </w:r>
      <w:r w:rsidRPr="00196618">
        <w:rPr>
          <w:i/>
          <w:sz w:val="20"/>
        </w:rPr>
        <w:t>wissen</w:t>
      </w:r>
      <w:r w:rsidRPr="00196618">
        <w:rPr>
          <w:sz w:val="20"/>
        </w:rPr>
        <w:t>. (z. Bsp. Rm 6,6)</w:t>
      </w:r>
    </w:p>
    <w:p w14:paraId="71763F0E" w14:textId="77777777" w:rsidR="00445B6D" w:rsidRPr="00196618" w:rsidRDefault="00C5577D" w:rsidP="006D00E1">
      <w:pPr>
        <w:jc w:val="both"/>
        <w:rPr>
          <w:sz w:val="20"/>
        </w:rPr>
      </w:pPr>
      <w:r w:rsidRPr="00196618">
        <w:rPr>
          <w:sz w:val="20"/>
        </w:rPr>
        <w:t xml:space="preserve">    </w:t>
      </w:r>
      <w:r w:rsidR="00445B6D" w:rsidRPr="00196618">
        <w:rPr>
          <w:sz w:val="20"/>
        </w:rPr>
        <w:t>2P 1,5: „Gerade deshalb aber auch, nachdem ihr allen Fleiß aufgebracht habt, reicht dar in eurem Glauben lobenswertes</w:t>
      </w:r>
      <w:r w:rsidR="00445B6D" w:rsidRPr="00196618">
        <w:rPr>
          <w:i/>
          <w:iCs/>
          <w:sz w:val="20"/>
        </w:rPr>
        <w:t xml:space="preserve"> </w:t>
      </w:r>
      <w:r w:rsidR="00445B6D" w:rsidRPr="00196618">
        <w:rPr>
          <w:sz w:val="20"/>
        </w:rPr>
        <w:t>Wesen, in dem lobenswerten Wesen, die Kenntnis“</w:t>
      </w:r>
      <w:r w:rsidRPr="00196618">
        <w:rPr>
          <w:sz w:val="20"/>
        </w:rPr>
        <w:t>. Vgl. 1Kr 12,8.</w:t>
      </w:r>
    </w:p>
    <w:p w14:paraId="605DF34C" w14:textId="77777777" w:rsidR="00445B6D" w:rsidRPr="00196618" w:rsidRDefault="00C5577D" w:rsidP="006D00E1">
      <w:pPr>
        <w:jc w:val="both"/>
        <w:rPr>
          <w:sz w:val="20"/>
        </w:rPr>
      </w:pPr>
      <w:r w:rsidRPr="00196618">
        <w:rPr>
          <w:sz w:val="20"/>
        </w:rPr>
        <w:t xml:space="preserve">    </w:t>
      </w:r>
      <w:r w:rsidR="00445B6D" w:rsidRPr="00196618">
        <w:rPr>
          <w:sz w:val="20"/>
        </w:rPr>
        <w:t>Es darf aber nicht nur bei der Kenntnis bleiben: 1Kr 8,1.2: „Die Kenntnis bläht auf, aber die Liebe baut. 2 Wenn jemand meint, etwas zu wissen, hat er noch nichts gekannt, wie es sich geziemt zu kennen. 3 Wenn aber jemand Gott liebt, ist der von ihm gekannt.“</w:t>
      </w:r>
    </w:p>
    <w:p w14:paraId="0F4B8427" w14:textId="77777777" w:rsidR="00445B6D" w:rsidRPr="00196618" w:rsidRDefault="00445B6D" w:rsidP="006D00E1">
      <w:pPr>
        <w:pStyle w:val="berschrift6"/>
        <w:jc w:val="both"/>
      </w:pPr>
      <w:bookmarkStart w:id="117" w:name="_Toc30479050"/>
      <w:bookmarkStart w:id="118" w:name="_Toc31181823"/>
      <w:r w:rsidRPr="00196618">
        <w:t>e4. Es fördert die Erkenntnis Jesu.</w:t>
      </w:r>
      <w:bookmarkEnd w:id="117"/>
      <w:bookmarkEnd w:id="118"/>
    </w:p>
    <w:p w14:paraId="5F1981F7" w14:textId="77777777" w:rsidR="00445B6D" w:rsidRPr="00196618" w:rsidRDefault="00445B6D" w:rsidP="006D00E1">
      <w:pPr>
        <w:jc w:val="both"/>
        <w:rPr>
          <w:sz w:val="20"/>
        </w:rPr>
      </w:pPr>
      <w:r w:rsidRPr="00196618">
        <w:rPr>
          <w:sz w:val="20"/>
        </w:rPr>
        <w:lastRenderedPageBreak/>
        <w:t>Man macht sich Jesus Christus gegenseitig groß. Das Kennenlernen und Anerkennen Christi ist die höchste Erkenntnis. In dieser soll man</w:t>
      </w:r>
      <w:r w:rsidR="00726A2E">
        <w:rPr>
          <w:sz w:val="20"/>
        </w:rPr>
        <w:t xml:space="preserve"> zunehmen: 2P 3,18: „Wachst</w:t>
      </w:r>
      <w:r w:rsidRPr="00196618">
        <w:rPr>
          <w:sz w:val="20"/>
        </w:rPr>
        <w:t xml:space="preserve"> in Gnade und Kenntnis unseres Herrn und Retters: Jesus Christus. Ihm gebührt die Herrlichkeit jetzt und bis in den Tag der Ewigkeit.“</w:t>
      </w:r>
    </w:p>
    <w:p w14:paraId="709BCA9A" w14:textId="77777777" w:rsidR="00445B6D" w:rsidRPr="00196618" w:rsidRDefault="00445B6D" w:rsidP="006D00E1">
      <w:pPr>
        <w:pStyle w:val="berschrift6"/>
        <w:jc w:val="both"/>
      </w:pPr>
      <w:bookmarkStart w:id="119" w:name="_Toc30479051"/>
      <w:bookmarkStart w:id="120" w:name="_Toc31181824"/>
      <w:r w:rsidRPr="00196618">
        <w:t>e5. Es motiviert, spornt an.</w:t>
      </w:r>
      <w:bookmarkEnd w:id="119"/>
      <w:bookmarkEnd w:id="120"/>
      <w:r w:rsidRPr="00196618">
        <w:t xml:space="preserve"> </w:t>
      </w:r>
    </w:p>
    <w:p w14:paraId="23B8690A" w14:textId="77777777" w:rsidR="00445B6D" w:rsidRPr="00196618" w:rsidRDefault="00445B6D" w:rsidP="006D00E1">
      <w:pPr>
        <w:jc w:val="both"/>
        <w:rPr>
          <w:sz w:val="20"/>
        </w:rPr>
      </w:pPr>
      <w:r w:rsidRPr="00196618">
        <w:rPr>
          <w:sz w:val="20"/>
        </w:rPr>
        <w:t>Heb 10,24: „und lasst uns auf einander achten, um anzuspornen zur Liebe und zu edlen Werken“</w:t>
      </w:r>
    </w:p>
    <w:p w14:paraId="74A2581B" w14:textId="77777777" w:rsidR="00445B6D" w:rsidRPr="00196618" w:rsidRDefault="00C5577D" w:rsidP="006D00E1">
      <w:pPr>
        <w:jc w:val="both"/>
        <w:rPr>
          <w:sz w:val="20"/>
        </w:rPr>
      </w:pPr>
      <w:r w:rsidRPr="00196618">
        <w:rPr>
          <w:sz w:val="20"/>
        </w:rPr>
        <w:t xml:space="preserve">    </w:t>
      </w:r>
      <w:r w:rsidR="00445B6D" w:rsidRPr="00196618">
        <w:rPr>
          <w:sz w:val="20"/>
        </w:rPr>
        <w:t>Wir sollten positiv sein im Umgang miteinander. Das „Zurechtrücken“ (Ermahnen) hat zwar seinen Platz, steht aber nicht im Vordergr</w:t>
      </w:r>
      <w:r w:rsidRPr="00196618">
        <w:rPr>
          <w:sz w:val="20"/>
        </w:rPr>
        <w:t>und. Der Christ ist unterwegs</w:t>
      </w:r>
      <w:r w:rsidR="00445B6D" w:rsidRPr="00196618">
        <w:rPr>
          <w:sz w:val="20"/>
        </w:rPr>
        <w:t xml:space="preserve">. Das Zureden dient dazu, die einzelnen </w:t>
      </w:r>
      <w:r w:rsidRPr="00196618">
        <w:rPr>
          <w:sz w:val="20"/>
        </w:rPr>
        <w:t>zum Ziel</w:t>
      </w:r>
      <w:r w:rsidR="00445B6D" w:rsidRPr="00196618">
        <w:rPr>
          <w:sz w:val="20"/>
        </w:rPr>
        <w:t xml:space="preserve"> mitzunehmen. </w:t>
      </w:r>
    </w:p>
    <w:p w14:paraId="131AFBD9" w14:textId="77777777" w:rsidR="00445B6D" w:rsidRPr="00196618" w:rsidRDefault="00445B6D" w:rsidP="006D00E1">
      <w:pPr>
        <w:pStyle w:val="berschrift6"/>
        <w:jc w:val="both"/>
      </w:pPr>
      <w:bookmarkStart w:id="121" w:name="_Toc30479052"/>
      <w:bookmarkStart w:id="122" w:name="_Toc31181825"/>
      <w:r w:rsidRPr="00196618">
        <w:t>e6. Es dient auch der Korrektur</w:t>
      </w:r>
      <w:r w:rsidRPr="00196618">
        <w:rPr>
          <w:spacing w:val="34"/>
        </w:rPr>
        <w:t>.</w:t>
      </w:r>
      <w:bookmarkEnd w:id="121"/>
      <w:bookmarkEnd w:id="122"/>
      <w:r w:rsidRPr="00196618">
        <w:rPr>
          <w:spacing w:val="34"/>
        </w:rPr>
        <w:t xml:space="preserve"> </w:t>
      </w:r>
    </w:p>
    <w:p w14:paraId="0D3C6703" w14:textId="77777777" w:rsidR="00445B6D" w:rsidRPr="00196618" w:rsidRDefault="00445B6D" w:rsidP="006D00E1">
      <w:pPr>
        <w:jc w:val="both"/>
        <w:rPr>
          <w:sz w:val="20"/>
        </w:rPr>
      </w:pPr>
      <w:r w:rsidRPr="00196618">
        <w:rPr>
          <w:sz w:val="20"/>
        </w:rPr>
        <w:t xml:space="preserve">Lücken, Schwächen, Sünden werden aufdeckt. 2Tm 3,16. </w:t>
      </w:r>
    </w:p>
    <w:p w14:paraId="614893E3" w14:textId="77777777" w:rsidR="00445B6D" w:rsidRPr="00196618" w:rsidRDefault="00A44138" w:rsidP="006D00E1">
      <w:pPr>
        <w:jc w:val="both"/>
        <w:rPr>
          <w:sz w:val="20"/>
        </w:rPr>
      </w:pPr>
      <w:r w:rsidRPr="00196618">
        <w:rPr>
          <w:sz w:val="20"/>
        </w:rPr>
        <w:t xml:space="preserve">    </w:t>
      </w:r>
      <w:r w:rsidR="00445B6D" w:rsidRPr="00196618">
        <w:rPr>
          <w:sz w:val="20"/>
        </w:rPr>
        <w:t xml:space="preserve">2Kr 13,9.11: „Auch für dieses beten wir: </w:t>
      </w:r>
      <w:r w:rsidR="00445B6D" w:rsidRPr="00196618">
        <w:rPr>
          <w:i/>
          <w:iCs/>
          <w:sz w:val="20"/>
        </w:rPr>
        <w:t>für</w:t>
      </w:r>
      <w:r w:rsidR="00445B6D" w:rsidRPr="00196618">
        <w:rPr>
          <w:sz w:val="20"/>
        </w:rPr>
        <w:t xml:space="preserve"> euer Zurechtrücken. … Brüder: Freut euch, werdet zurechtgerückt, werdet aufgerufen, seid auf dasselbe bedacht, seid im Frieden, und der Gott der Liebe und des Friedens wird mit euch sein.“</w:t>
      </w:r>
    </w:p>
    <w:p w14:paraId="385E5557" w14:textId="77777777" w:rsidR="00445B6D" w:rsidRPr="00196618" w:rsidRDefault="00A44138" w:rsidP="006D00E1">
      <w:pPr>
        <w:jc w:val="both"/>
        <w:rPr>
          <w:sz w:val="20"/>
        </w:rPr>
      </w:pPr>
      <w:r w:rsidRPr="00196618">
        <w:rPr>
          <w:sz w:val="20"/>
        </w:rPr>
        <w:t xml:space="preserve">    </w:t>
      </w:r>
      <w:r w:rsidR="00445B6D" w:rsidRPr="00196618">
        <w:rPr>
          <w:sz w:val="20"/>
        </w:rPr>
        <w:t>Gal 6,1: „Brüder, wenn auch ein Mensch von einem Fehltritt übereilt würde, ihr, die Geistlichen, rückt einen solchen im Gei</w:t>
      </w:r>
      <w:r w:rsidR="006C46B6">
        <w:rPr>
          <w:sz w:val="20"/>
        </w:rPr>
        <w:t>st der Sanftmut wieder zurecht.“</w:t>
      </w:r>
    </w:p>
    <w:p w14:paraId="15FCB756" w14:textId="77777777" w:rsidR="00445B6D" w:rsidRPr="00196618" w:rsidRDefault="00A44138" w:rsidP="006D00E1">
      <w:pPr>
        <w:jc w:val="both"/>
        <w:rPr>
          <w:i/>
          <w:sz w:val="20"/>
        </w:rPr>
      </w:pPr>
      <w:r w:rsidRPr="00196618">
        <w:rPr>
          <w:sz w:val="20"/>
        </w:rPr>
        <w:t xml:space="preserve">    </w:t>
      </w:r>
      <w:r w:rsidR="00445B6D" w:rsidRPr="00196618">
        <w:rPr>
          <w:sz w:val="20"/>
        </w:rPr>
        <w:t xml:space="preserve">1Th 3,10: „Bei Nacht und bei Tag flehen wir ja aufs Allerdringlichste, euer Gesicht sehen zu dürfen und </w:t>
      </w:r>
      <w:r w:rsidR="00445B6D" w:rsidRPr="00196618">
        <w:rPr>
          <w:i/>
          <w:iCs/>
          <w:sz w:val="20"/>
        </w:rPr>
        <w:t>die Dinge</w:t>
      </w:r>
      <w:r w:rsidR="00445B6D" w:rsidRPr="00196618">
        <w:rPr>
          <w:sz w:val="20"/>
        </w:rPr>
        <w:t xml:space="preserve"> zurechtrücken zu dürfen, die Mängel eures Glauben </w:t>
      </w:r>
      <w:r w:rsidR="00445B6D" w:rsidRPr="00196618">
        <w:rPr>
          <w:iCs/>
          <w:sz w:val="20"/>
        </w:rPr>
        <w:t>sind</w:t>
      </w:r>
      <w:r w:rsidR="00445B6D" w:rsidRPr="00196618">
        <w:rPr>
          <w:sz w:val="20"/>
        </w:rPr>
        <w:t>.“</w:t>
      </w:r>
    </w:p>
    <w:p w14:paraId="1B1211B8" w14:textId="77777777" w:rsidR="00445B6D" w:rsidRPr="00196618" w:rsidRDefault="00A44138" w:rsidP="006D00E1">
      <w:pPr>
        <w:jc w:val="both"/>
        <w:rPr>
          <w:spacing w:val="34"/>
          <w:sz w:val="20"/>
        </w:rPr>
      </w:pPr>
      <w:r w:rsidRPr="00196618">
        <w:rPr>
          <w:sz w:val="20"/>
        </w:rPr>
        <w:t xml:space="preserve">    </w:t>
      </w:r>
      <w:r w:rsidR="00445B6D" w:rsidRPr="00196618">
        <w:rPr>
          <w:sz w:val="20"/>
        </w:rPr>
        <w:t>Heb 13,21: „Aber der Gott des Friedens, der von den Toten heraufführte den großen Hirten der Schafe durch das Blut eines ewigen Bundes, Jesus, unser</w:t>
      </w:r>
      <w:r w:rsidR="006C46B6">
        <w:rPr>
          <w:sz w:val="20"/>
        </w:rPr>
        <w:t xml:space="preserve">en Herrn, 21 der rüste euch zu </w:t>
      </w:r>
      <w:r w:rsidR="00445B6D" w:rsidRPr="00196618">
        <w:rPr>
          <w:sz w:val="20"/>
        </w:rPr>
        <w:t xml:space="preserve">mache euch funktionstüchtig in jedem guten Werk, seinen Willen zu tun, und tue das vor ihm Angenehme in euch durch Jesus Christus, dem in alle Ewigkeit die Herrlichkeit </w:t>
      </w:r>
      <w:r w:rsidR="00445B6D" w:rsidRPr="00196618">
        <w:rPr>
          <w:iCs/>
          <w:sz w:val="20"/>
        </w:rPr>
        <w:t>gebührt</w:t>
      </w:r>
      <w:r w:rsidR="00445B6D" w:rsidRPr="00196618">
        <w:rPr>
          <w:sz w:val="20"/>
        </w:rPr>
        <w:t>!“</w:t>
      </w:r>
    </w:p>
    <w:p w14:paraId="1F3E9185" w14:textId="77777777" w:rsidR="00445B6D" w:rsidRPr="00196618" w:rsidRDefault="00445B6D" w:rsidP="006D00E1">
      <w:pPr>
        <w:jc w:val="both"/>
        <w:rPr>
          <w:sz w:val="20"/>
        </w:rPr>
      </w:pPr>
      <w:r w:rsidRPr="00196618">
        <w:rPr>
          <w:sz w:val="20"/>
        </w:rPr>
        <w:t>Das geschieht öffentlich wie auch persönlich. Leider genügt das Aufdecken nicht</w:t>
      </w:r>
      <w:r w:rsidR="006C46B6">
        <w:rPr>
          <w:sz w:val="20"/>
        </w:rPr>
        <w:t>;</w:t>
      </w:r>
      <w:r w:rsidRPr="00196618">
        <w:rPr>
          <w:sz w:val="20"/>
        </w:rPr>
        <w:t xml:space="preserve"> auch hier muss zur </w:t>
      </w:r>
      <w:r w:rsidRPr="00196618">
        <w:rPr>
          <w:i/>
          <w:sz w:val="20"/>
        </w:rPr>
        <w:t>Tat</w:t>
      </w:r>
      <w:r w:rsidRPr="00196618">
        <w:rPr>
          <w:sz w:val="20"/>
        </w:rPr>
        <w:t xml:space="preserve"> ermahnt werden. Eine Änderung soll erfolgen, eine Richtigstellung, ein Bekenntnis, wo notwendig. </w:t>
      </w:r>
      <w:bookmarkStart w:id="123" w:name="_Toc30479053"/>
      <w:bookmarkStart w:id="124" w:name="_Toc31181826"/>
    </w:p>
    <w:p w14:paraId="3E614E58" w14:textId="77777777" w:rsidR="00445B6D" w:rsidRPr="00196618" w:rsidRDefault="00445B6D" w:rsidP="006D00E1">
      <w:pPr>
        <w:pStyle w:val="berschrift5"/>
        <w:jc w:val="both"/>
      </w:pPr>
      <w:r w:rsidRPr="00196618">
        <w:t xml:space="preserve">f. Die Art und Weise des </w:t>
      </w:r>
      <w:r w:rsidR="004A4422" w:rsidRPr="00196618">
        <w:t xml:space="preserve">Redens </w:t>
      </w:r>
      <w:bookmarkEnd w:id="123"/>
      <w:bookmarkEnd w:id="124"/>
    </w:p>
    <w:p w14:paraId="36075432" w14:textId="77777777" w:rsidR="00445B6D" w:rsidRPr="00196618" w:rsidRDefault="00445B6D" w:rsidP="006D00E1">
      <w:pPr>
        <w:jc w:val="both"/>
        <w:rPr>
          <w:sz w:val="20"/>
        </w:rPr>
      </w:pPr>
      <w:bookmarkStart w:id="125" w:name="_Toc30479054"/>
      <w:r w:rsidRPr="00196618">
        <w:rPr>
          <w:sz w:val="20"/>
        </w:rPr>
        <w:t>Hinweise zu rechtem Ermahnen und Ermutigen</w:t>
      </w:r>
      <w:bookmarkEnd w:id="125"/>
    </w:p>
    <w:p w14:paraId="5235CDEA" w14:textId="77777777" w:rsidR="00445B6D" w:rsidRPr="00196618" w:rsidRDefault="00445B6D" w:rsidP="006D00E1">
      <w:pPr>
        <w:pStyle w:val="berschrift6"/>
        <w:jc w:val="both"/>
      </w:pPr>
      <w:bookmarkStart w:id="126" w:name="_Toc31181827"/>
      <w:bookmarkStart w:id="127" w:name="_Toc30479055"/>
      <w:r w:rsidRPr="00196618">
        <w:t>f1. Allgemeines</w:t>
      </w:r>
      <w:bookmarkEnd w:id="126"/>
      <w:r w:rsidRPr="00196618">
        <w:t xml:space="preserve"> </w:t>
      </w:r>
    </w:p>
    <w:p w14:paraId="75297C58" w14:textId="77777777" w:rsidR="00445B6D" w:rsidRPr="00196618" w:rsidRDefault="00445B6D" w:rsidP="006D00E1">
      <w:pPr>
        <w:jc w:val="both"/>
        <w:rPr>
          <w:sz w:val="20"/>
        </w:rPr>
      </w:pPr>
      <w:bookmarkStart w:id="128" w:name="_Toc31181828"/>
      <w:r w:rsidRPr="00196618">
        <w:rPr>
          <w:sz w:val="20"/>
        </w:rPr>
        <w:t>Die Kraft des gesprochenen Wortes ist zu beachten.</w:t>
      </w:r>
      <w:bookmarkEnd w:id="127"/>
      <w:bookmarkEnd w:id="128"/>
      <w:r w:rsidRPr="00196618">
        <w:rPr>
          <w:sz w:val="20"/>
        </w:rPr>
        <w:t xml:space="preserve"> </w:t>
      </w:r>
    </w:p>
    <w:p w14:paraId="53944337" w14:textId="77777777" w:rsidR="00445B6D" w:rsidRPr="00196618" w:rsidRDefault="006C46B6" w:rsidP="006D00E1">
      <w:pPr>
        <w:jc w:val="both"/>
        <w:rPr>
          <w:sz w:val="20"/>
        </w:rPr>
      </w:pPr>
      <w:r>
        <w:rPr>
          <w:sz w:val="20"/>
        </w:rPr>
        <w:t xml:space="preserve">    </w:t>
      </w:r>
      <w:r w:rsidR="00445B6D" w:rsidRPr="00196618">
        <w:rPr>
          <w:sz w:val="20"/>
        </w:rPr>
        <w:t>Spr 18,21: „Tod und Leben sind in der Gewalt der Zunge, und wer sie liebt, wird ihre Frucht essen.“ 15:2: „Die Zunge der Weisen fördert Erkennt</w:t>
      </w:r>
      <w:r w:rsidR="00A44138" w:rsidRPr="00196618">
        <w:rPr>
          <w:sz w:val="20"/>
        </w:rPr>
        <w:t>nis, aber der Mund der Toren läss</w:t>
      </w:r>
      <w:r w:rsidR="00445B6D" w:rsidRPr="00196618">
        <w:rPr>
          <w:sz w:val="20"/>
        </w:rPr>
        <w:t xml:space="preserve">t Narrheit sprudeln.“ 16,24: „Freundliche Worte sind Honig, Süßes für die Seele und Heilung für das Gebein.“ </w:t>
      </w:r>
      <w:bookmarkStart w:id="129" w:name="_Toc30479056"/>
      <w:bookmarkStart w:id="130" w:name="_Toc31181829"/>
    </w:p>
    <w:p w14:paraId="79E36992" w14:textId="77777777" w:rsidR="00445B6D" w:rsidRPr="00196618" w:rsidRDefault="00A44138" w:rsidP="006D00E1">
      <w:pPr>
        <w:jc w:val="both"/>
        <w:rPr>
          <w:sz w:val="20"/>
        </w:rPr>
      </w:pPr>
      <w:r w:rsidRPr="00196618">
        <w:rPr>
          <w:sz w:val="20"/>
        </w:rPr>
        <w:t xml:space="preserve">    </w:t>
      </w:r>
      <w:r w:rsidR="00445B6D" w:rsidRPr="00196618">
        <w:rPr>
          <w:sz w:val="20"/>
        </w:rPr>
        <w:t>Das Reden muss richtig eingesetzt werden.</w:t>
      </w:r>
      <w:bookmarkEnd w:id="129"/>
      <w:bookmarkEnd w:id="130"/>
    </w:p>
    <w:p w14:paraId="24560904" w14:textId="77777777" w:rsidR="00445B6D" w:rsidRPr="00196618" w:rsidRDefault="006C46B6" w:rsidP="006D00E1">
      <w:pPr>
        <w:jc w:val="both"/>
        <w:rPr>
          <w:sz w:val="20"/>
        </w:rPr>
      </w:pPr>
      <w:r>
        <w:rPr>
          <w:sz w:val="20"/>
        </w:rPr>
        <w:t xml:space="preserve">    </w:t>
      </w:r>
      <w:r w:rsidR="00445B6D" w:rsidRPr="00196618">
        <w:rPr>
          <w:sz w:val="20"/>
        </w:rPr>
        <w:t>12,25: „Kummer im Herzen des Mannes drückt es nieder, aber ein gutes Wort erfreut es.“ 15,4: „Gelassenheit der Zunge ist ein Baum des Lebens, Falschheit in ihr Zerbruch des Geistes.“</w:t>
      </w:r>
    </w:p>
    <w:p w14:paraId="13A4A56A" w14:textId="77777777" w:rsidR="00445B6D" w:rsidRPr="00196618" w:rsidRDefault="00445B6D" w:rsidP="006D00E1">
      <w:pPr>
        <w:pStyle w:val="berschrift6"/>
        <w:jc w:val="both"/>
      </w:pPr>
      <w:bookmarkStart w:id="131" w:name="_Toc30479057"/>
      <w:bookmarkStart w:id="132" w:name="_Toc31181830"/>
      <w:r w:rsidRPr="00196618">
        <w:t>f2. Zur rechten Zeit</w:t>
      </w:r>
      <w:bookmarkEnd w:id="131"/>
      <w:bookmarkEnd w:id="132"/>
    </w:p>
    <w:p w14:paraId="2E6A8782" w14:textId="77777777" w:rsidR="00445B6D" w:rsidRPr="00196618" w:rsidRDefault="00445B6D" w:rsidP="006D00E1">
      <w:pPr>
        <w:jc w:val="both"/>
        <w:rPr>
          <w:sz w:val="20"/>
        </w:rPr>
      </w:pPr>
      <w:r w:rsidRPr="00196618">
        <w:rPr>
          <w:sz w:val="20"/>
        </w:rPr>
        <w:t>Spr 15,23: „Ein Wort, geredet zu seiner Zeit, wie gut!“ 25,11: „Goldene Äpfel in silbernen Prunkschalen, so ist e</w:t>
      </w:r>
      <w:r w:rsidR="006C46B6">
        <w:rPr>
          <w:sz w:val="20"/>
        </w:rPr>
        <w:t>in Wort, geredet zu seiner Zeit</w:t>
      </w:r>
      <w:r w:rsidRPr="00196618">
        <w:rPr>
          <w:sz w:val="20"/>
        </w:rPr>
        <w:t>“</w:t>
      </w:r>
      <w:r w:rsidR="00A44138" w:rsidRPr="00196618">
        <w:rPr>
          <w:sz w:val="20"/>
        </w:rPr>
        <w:t xml:space="preserve"> </w:t>
      </w:r>
      <w:r w:rsidR="006C46B6">
        <w:rPr>
          <w:sz w:val="20"/>
        </w:rPr>
        <w:t>– n</w:t>
      </w:r>
      <w:r w:rsidRPr="00196618">
        <w:rPr>
          <w:sz w:val="20"/>
        </w:rPr>
        <w:t>icht zu früh, nicht zu spät</w:t>
      </w:r>
      <w:bookmarkStart w:id="133" w:name="_Toc31181831"/>
      <w:r w:rsidRPr="00196618">
        <w:rPr>
          <w:sz w:val="20"/>
        </w:rPr>
        <w:t xml:space="preserve">. </w:t>
      </w:r>
    </w:p>
    <w:p w14:paraId="47DD6250" w14:textId="77777777" w:rsidR="00445B6D" w:rsidRPr="00196618" w:rsidRDefault="00445B6D" w:rsidP="006D00E1">
      <w:pPr>
        <w:pStyle w:val="berschrift6"/>
        <w:jc w:val="both"/>
      </w:pPr>
      <w:r w:rsidRPr="00196618">
        <w:t>f3. Mit Takt</w:t>
      </w:r>
      <w:bookmarkEnd w:id="133"/>
    </w:p>
    <w:p w14:paraId="131179F9" w14:textId="77777777" w:rsidR="00445B6D" w:rsidRPr="00196618" w:rsidRDefault="00445B6D" w:rsidP="006D00E1">
      <w:pPr>
        <w:jc w:val="both"/>
        <w:rPr>
          <w:sz w:val="20"/>
        </w:rPr>
      </w:pPr>
      <w:bookmarkStart w:id="134" w:name="_Toc31181832"/>
      <w:r w:rsidRPr="00196618">
        <w:rPr>
          <w:sz w:val="20"/>
        </w:rPr>
        <w:t>Persönlich, nicht von der Kanzel.</w:t>
      </w:r>
      <w:bookmarkEnd w:id="134"/>
      <w:r w:rsidRPr="00196618">
        <w:rPr>
          <w:sz w:val="20"/>
        </w:rPr>
        <w:t xml:space="preserve"> Was bestimmten Leuten gesagt werden muss, muss man </w:t>
      </w:r>
      <w:r w:rsidRPr="00196618">
        <w:rPr>
          <w:i/>
          <w:sz w:val="20"/>
        </w:rPr>
        <w:t>ihnen</w:t>
      </w:r>
      <w:r w:rsidRPr="00196618">
        <w:rPr>
          <w:sz w:val="20"/>
        </w:rPr>
        <w:t xml:space="preserve"> sagen. </w:t>
      </w:r>
      <w:r w:rsidR="00A44138" w:rsidRPr="00196618">
        <w:rPr>
          <w:sz w:val="20"/>
        </w:rPr>
        <w:t xml:space="preserve">Man muss den Betreffenden </w:t>
      </w:r>
      <w:r w:rsidRPr="00196618">
        <w:rPr>
          <w:sz w:val="20"/>
        </w:rPr>
        <w:t>auf die Seite nehmen – wie der Herr den Petrus (Jh 21,15): Er sp</w:t>
      </w:r>
      <w:r w:rsidR="00A44138" w:rsidRPr="00196618">
        <w:rPr>
          <w:sz w:val="20"/>
        </w:rPr>
        <w:t>r</w:t>
      </w:r>
      <w:r w:rsidRPr="00196618">
        <w:rPr>
          <w:sz w:val="20"/>
        </w:rPr>
        <w:t>ach mit ih</w:t>
      </w:r>
      <w:r w:rsidR="006C46B6">
        <w:rPr>
          <w:sz w:val="20"/>
        </w:rPr>
        <w:t>m</w:t>
      </w:r>
      <w:r w:rsidRPr="00196618">
        <w:rPr>
          <w:sz w:val="20"/>
        </w:rPr>
        <w:t xml:space="preserve">, als er mit ihm auf einem Spaziergang war. </w:t>
      </w:r>
      <w:r w:rsidR="00A44138" w:rsidRPr="00196618">
        <w:rPr>
          <w:sz w:val="20"/>
        </w:rPr>
        <w:t>Jesus</w:t>
      </w:r>
      <w:r w:rsidRPr="00196618">
        <w:rPr>
          <w:sz w:val="20"/>
        </w:rPr>
        <w:t xml:space="preserve"> stellte Petrus nicht bloß. Er war sehr feinfühlig. Zuerst sättigte er ihn mit gutem Fisch, dann brachte er ihn </w:t>
      </w:r>
      <w:r w:rsidR="00A44138" w:rsidRPr="00196618">
        <w:rPr>
          <w:sz w:val="20"/>
        </w:rPr>
        <w:t>im Geist der Sanftmut zurecht</w:t>
      </w:r>
      <w:r w:rsidRPr="00196618">
        <w:rPr>
          <w:sz w:val="20"/>
        </w:rPr>
        <w:t>.</w:t>
      </w:r>
    </w:p>
    <w:p w14:paraId="2080EFF2" w14:textId="77777777" w:rsidR="00445B6D" w:rsidRPr="00196618" w:rsidRDefault="006C46B6" w:rsidP="006D00E1">
      <w:pPr>
        <w:jc w:val="both"/>
        <w:rPr>
          <w:sz w:val="20"/>
        </w:rPr>
      </w:pPr>
      <w:bookmarkStart w:id="135" w:name="_Toc30479072"/>
      <w:bookmarkStart w:id="136" w:name="_Toc31181834"/>
      <w:r>
        <w:rPr>
          <w:sz w:val="20"/>
        </w:rPr>
        <w:t xml:space="preserve">    </w:t>
      </w:r>
      <w:r w:rsidR="00445B6D" w:rsidRPr="00196618">
        <w:rPr>
          <w:sz w:val="20"/>
        </w:rPr>
        <w:t>Es braucht Einfühlsamkeit und Rücksicht.</w:t>
      </w:r>
      <w:bookmarkEnd w:id="135"/>
      <w:bookmarkEnd w:id="136"/>
      <w:r w:rsidR="00445B6D" w:rsidRPr="00196618">
        <w:rPr>
          <w:sz w:val="20"/>
        </w:rPr>
        <w:t xml:space="preserve"> Die Fragen, die man stellt, sollen gut überlegt sein. Jesu Gespr</w:t>
      </w:r>
      <w:r w:rsidR="00A44138" w:rsidRPr="00196618">
        <w:rPr>
          <w:sz w:val="20"/>
        </w:rPr>
        <w:t>ächsführung mit der Samariterin</w:t>
      </w:r>
      <w:r w:rsidR="00445B6D" w:rsidRPr="00196618">
        <w:rPr>
          <w:sz w:val="20"/>
        </w:rPr>
        <w:t xml:space="preserve"> </w:t>
      </w:r>
      <w:r w:rsidR="00A44138" w:rsidRPr="00196618">
        <w:rPr>
          <w:sz w:val="20"/>
        </w:rPr>
        <w:t>(</w:t>
      </w:r>
      <w:r w:rsidR="00445B6D" w:rsidRPr="00196618">
        <w:rPr>
          <w:sz w:val="20"/>
        </w:rPr>
        <w:t>Jh 4</w:t>
      </w:r>
      <w:r w:rsidR="00A44138" w:rsidRPr="00196618">
        <w:rPr>
          <w:sz w:val="20"/>
        </w:rPr>
        <w:t>) war weise</w:t>
      </w:r>
      <w:r w:rsidR="00445B6D" w:rsidRPr="00196618">
        <w:rPr>
          <w:sz w:val="20"/>
        </w:rPr>
        <w:t xml:space="preserve">. Der Herr begann mit einer </w:t>
      </w:r>
      <w:r w:rsidR="00445B6D" w:rsidRPr="00196618">
        <w:rPr>
          <w:sz w:val="20"/>
        </w:rPr>
        <w:lastRenderedPageBreak/>
        <w:t xml:space="preserve">Bitte. Wir dürfen nicht zu schnell mit Bibelzitaten kommen, auch nicht mit Rm 8,28. </w:t>
      </w:r>
    </w:p>
    <w:p w14:paraId="0D81CA05" w14:textId="77777777" w:rsidR="00445B6D" w:rsidRPr="00196618" w:rsidRDefault="00445B6D" w:rsidP="006D00E1">
      <w:pPr>
        <w:pStyle w:val="berschrift6"/>
        <w:jc w:val="both"/>
      </w:pPr>
      <w:bookmarkStart w:id="137" w:name="_Toc31181835"/>
      <w:r w:rsidRPr="00196618">
        <w:t>f4. Liebe, Güte, Freundlichkeit</w:t>
      </w:r>
      <w:bookmarkEnd w:id="137"/>
    </w:p>
    <w:p w14:paraId="472FD0A5" w14:textId="77777777" w:rsidR="00445B6D" w:rsidRPr="00196618" w:rsidRDefault="00445B6D" w:rsidP="006D00E1">
      <w:pPr>
        <w:jc w:val="both"/>
        <w:rPr>
          <w:sz w:val="20"/>
        </w:rPr>
      </w:pPr>
      <w:r w:rsidRPr="00196618">
        <w:rPr>
          <w:sz w:val="20"/>
        </w:rPr>
        <w:t>1Kr 16,14: „A</w:t>
      </w:r>
      <w:r w:rsidR="006C46B6">
        <w:rPr>
          <w:sz w:val="20"/>
        </w:rPr>
        <w:t>lles bei euch geschehe in Liebe“ – a</w:t>
      </w:r>
      <w:r w:rsidRPr="00196618">
        <w:rPr>
          <w:sz w:val="20"/>
        </w:rPr>
        <w:t>lles</w:t>
      </w:r>
      <w:r w:rsidR="006C46B6">
        <w:rPr>
          <w:sz w:val="20"/>
        </w:rPr>
        <w:t>,</w:t>
      </w:r>
      <w:r w:rsidRPr="00196618">
        <w:rPr>
          <w:sz w:val="20"/>
        </w:rPr>
        <w:t xml:space="preserve"> von der Liebe geprägt und getragen</w:t>
      </w:r>
      <w:r w:rsidR="00A44138" w:rsidRPr="00196618">
        <w:rPr>
          <w:sz w:val="20"/>
        </w:rPr>
        <w:t>, und von Gebet getränkt</w:t>
      </w:r>
      <w:r w:rsidRPr="00196618">
        <w:rPr>
          <w:sz w:val="20"/>
        </w:rPr>
        <w:t xml:space="preserve">. </w:t>
      </w:r>
    </w:p>
    <w:p w14:paraId="106437F0" w14:textId="77777777" w:rsidR="00445B6D" w:rsidRPr="00196618" w:rsidRDefault="006C46B6" w:rsidP="006D00E1">
      <w:pPr>
        <w:jc w:val="both"/>
        <w:rPr>
          <w:sz w:val="20"/>
        </w:rPr>
      </w:pPr>
      <w:r>
        <w:rPr>
          <w:sz w:val="20"/>
        </w:rPr>
        <w:t xml:space="preserve">    </w:t>
      </w:r>
      <w:r w:rsidR="00445B6D" w:rsidRPr="00196618">
        <w:rPr>
          <w:sz w:val="20"/>
        </w:rPr>
        <w:t>Rm 15,14: „Aber auch ich selbst, meine Brüder, bin überzeugt von euch, dass auch ihr selbst voller Güte seid, erfüllt mit allerlei Kenntnis, auch im Stande, einander zu ermahnen.“</w:t>
      </w:r>
    </w:p>
    <w:p w14:paraId="6FC2BE89" w14:textId="77777777" w:rsidR="00445B6D" w:rsidRPr="00196618" w:rsidRDefault="00E133AD" w:rsidP="006D00E1">
      <w:pPr>
        <w:jc w:val="both"/>
        <w:rPr>
          <w:sz w:val="20"/>
        </w:rPr>
      </w:pPr>
      <w:r>
        <w:rPr>
          <w:sz w:val="20"/>
        </w:rPr>
        <w:t xml:space="preserve">    </w:t>
      </w:r>
      <w:r w:rsidR="00445B6D" w:rsidRPr="00196618">
        <w:rPr>
          <w:sz w:val="20"/>
        </w:rPr>
        <w:t>Eph 4,32: „Werdet freundlich gegeneinander, feinfühlig</w:t>
      </w:r>
      <w:r>
        <w:rPr>
          <w:sz w:val="20"/>
        </w:rPr>
        <w:t>.</w:t>
      </w:r>
      <w:r w:rsidR="00445B6D" w:rsidRPr="00196618">
        <w:rPr>
          <w:sz w:val="20"/>
        </w:rPr>
        <w:t xml:space="preserve">“ </w:t>
      </w:r>
      <w:bookmarkStart w:id="138" w:name="_Toc31181836"/>
    </w:p>
    <w:p w14:paraId="1D14917F" w14:textId="77777777" w:rsidR="00445B6D" w:rsidRPr="00196618" w:rsidRDefault="00445B6D" w:rsidP="006D00E1">
      <w:pPr>
        <w:pStyle w:val="berschrift6"/>
        <w:jc w:val="both"/>
      </w:pPr>
      <w:r w:rsidRPr="00196618">
        <w:t>f5. In Ehrerbietung, in Demut</w:t>
      </w:r>
      <w:bookmarkEnd w:id="138"/>
    </w:p>
    <w:p w14:paraId="391E7533" w14:textId="77777777" w:rsidR="00445B6D" w:rsidRPr="00196618" w:rsidRDefault="00445B6D" w:rsidP="006D00E1">
      <w:pPr>
        <w:jc w:val="both"/>
        <w:rPr>
          <w:sz w:val="20"/>
        </w:rPr>
      </w:pPr>
      <w:r w:rsidRPr="00196618">
        <w:rPr>
          <w:sz w:val="20"/>
        </w:rPr>
        <w:t xml:space="preserve">Nicht von oben herab, weder beim Predigen, noch </w:t>
      </w:r>
      <w:r w:rsidR="00A44138" w:rsidRPr="00196618">
        <w:rPr>
          <w:sz w:val="20"/>
        </w:rPr>
        <w:t>sonst</w:t>
      </w:r>
      <w:r w:rsidRPr="00196618">
        <w:rPr>
          <w:sz w:val="20"/>
        </w:rPr>
        <w:t>. Rm 12,10: „</w:t>
      </w:r>
      <w:r w:rsidRPr="00196618">
        <w:rPr>
          <w:bCs/>
          <w:sz w:val="20"/>
        </w:rPr>
        <w:t>in der Ehrerbietung gehe einer dem anderen voran</w:t>
      </w:r>
      <w:r w:rsidR="00E133AD">
        <w:rPr>
          <w:bCs/>
          <w:sz w:val="20"/>
        </w:rPr>
        <w:t>.</w:t>
      </w:r>
      <w:r w:rsidRPr="00196618">
        <w:rPr>
          <w:sz w:val="20"/>
        </w:rPr>
        <w:t xml:space="preserve">“ </w:t>
      </w:r>
    </w:p>
    <w:p w14:paraId="60830AFB" w14:textId="77777777" w:rsidR="00445B6D" w:rsidRPr="00196618" w:rsidRDefault="00E133AD" w:rsidP="006D00E1">
      <w:pPr>
        <w:jc w:val="both"/>
        <w:rPr>
          <w:sz w:val="20"/>
        </w:rPr>
      </w:pPr>
      <w:r>
        <w:rPr>
          <w:sz w:val="20"/>
        </w:rPr>
        <w:t xml:space="preserve">    1</w:t>
      </w:r>
      <w:r w:rsidR="00445B6D" w:rsidRPr="00196618">
        <w:rPr>
          <w:sz w:val="20"/>
        </w:rPr>
        <w:t>Tim. 1,5.6: „Das Ziel der Anweisung ist Liebe aus reinem Herzen, gutem Gewissen und ungeheucheltem Glauben, von welchen Dingen sich etliche, vom Ziel abirrend, wegwandten, zu nichtigem Wortemachen h</w:t>
      </w:r>
      <w:r w:rsidR="00A44138" w:rsidRPr="00196618">
        <w:rPr>
          <w:sz w:val="20"/>
        </w:rPr>
        <w:t xml:space="preserve">in.“ Beachten wir den Gegensatz: Liebe – </w:t>
      </w:r>
      <w:r w:rsidR="00445B6D" w:rsidRPr="00196618">
        <w:rPr>
          <w:sz w:val="20"/>
        </w:rPr>
        <w:t>leere</w:t>
      </w:r>
      <w:r w:rsidR="00A44138" w:rsidRPr="00196618">
        <w:rPr>
          <w:sz w:val="20"/>
        </w:rPr>
        <w:t>s Wortemachen</w:t>
      </w:r>
      <w:r w:rsidR="00445B6D" w:rsidRPr="00196618">
        <w:rPr>
          <w:sz w:val="20"/>
        </w:rPr>
        <w:t xml:space="preserve">. </w:t>
      </w:r>
      <w:bookmarkStart w:id="139" w:name="_Toc31181837"/>
    </w:p>
    <w:p w14:paraId="1E4916C7" w14:textId="77777777" w:rsidR="00445B6D" w:rsidRPr="00196618" w:rsidRDefault="00445B6D" w:rsidP="006D00E1">
      <w:pPr>
        <w:pStyle w:val="berschrift6"/>
        <w:jc w:val="both"/>
      </w:pPr>
      <w:r w:rsidRPr="00196618">
        <w:t>f6. In Sanftmut</w:t>
      </w:r>
      <w:bookmarkEnd w:id="139"/>
      <w:r w:rsidRPr="00196618">
        <w:t xml:space="preserve"> </w:t>
      </w:r>
    </w:p>
    <w:p w14:paraId="74FB90BA" w14:textId="77777777" w:rsidR="00445B6D" w:rsidRPr="00196618" w:rsidRDefault="00445B6D" w:rsidP="006D00E1">
      <w:pPr>
        <w:jc w:val="both"/>
        <w:rPr>
          <w:sz w:val="20"/>
        </w:rPr>
      </w:pPr>
      <w:r w:rsidRPr="00196618">
        <w:rPr>
          <w:sz w:val="20"/>
        </w:rPr>
        <w:t>Gal 6,1: „Brüder, wenn auch ein Mensch von einem Fehltritt übereilt würde, ihr, die Geistlichen, rückt einen solchen im Geist der Sanftmut wieder zurecht.“</w:t>
      </w:r>
    </w:p>
    <w:p w14:paraId="71EC37DD" w14:textId="77777777" w:rsidR="00445B6D" w:rsidRPr="00196618" w:rsidRDefault="00A44138" w:rsidP="006D00E1">
      <w:pPr>
        <w:jc w:val="both"/>
        <w:rPr>
          <w:sz w:val="20"/>
        </w:rPr>
      </w:pPr>
      <w:r w:rsidRPr="00196618">
        <w:rPr>
          <w:sz w:val="20"/>
        </w:rPr>
        <w:t xml:space="preserve">    </w:t>
      </w:r>
      <w:r w:rsidR="00445B6D" w:rsidRPr="00196618">
        <w:rPr>
          <w:sz w:val="20"/>
        </w:rPr>
        <w:t xml:space="preserve">In der Kindererziehung macht so mancher den Fehler, dass er ungehalten reagiert, Ärger zeigt. Die sanfte Zunge „zerbricht Knochen“ (Spr 25,15). </w:t>
      </w:r>
    </w:p>
    <w:p w14:paraId="0E2802B6" w14:textId="77777777" w:rsidR="00445B6D" w:rsidRPr="00196618" w:rsidRDefault="00445B6D" w:rsidP="006D00E1">
      <w:pPr>
        <w:pStyle w:val="berschrift6"/>
      </w:pPr>
      <w:bookmarkStart w:id="140" w:name="_Toc31181838"/>
      <w:r w:rsidRPr="00196618">
        <w:t>f7. In Langmut</w:t>
      </w:r>
      <w:bookmarkEnd w:id="140"/>
      <w:r w:rsidR="00A44138" w:rsidRPr="00196618">
        <w:t>, Geduld</w:t>
      </w:r>
    </w:p>
    <w:p w14:paraId="2FFCC979" w14:textId="77777777" w:rsidR="00445B6D" w:rsidRPr="00196618" w:rsidRDefault="00445B6D" w:rsidP="006D00E1">
      <w:pPr>
        <w:jc w:val="both"/>
        <w:rPr>
          <w:sz w:val="20"/>
        </w:rPr>
      </w:pPr>
      <w:r w:rsidRPr="00196618">
        <w:rPr>
          <w:sz w:val="20"/>
        </w:rPr>
        <w:t xml:space="preserve">Eph 4,3: „mit aller Demut und Sanftmut, mit Geduld, wobei ihr einander in Liebe ertragt“ </w:t>
      </w:r>
      <w:bookmarkStart w:id="141" w:name="_Toc31181839"/>
      <w:bookmarkStart w:id="142" w:name="_Toc30479071"/>
    </w:p>
    <w:p w14:paraId="0FC9FA21" w14:textId="77777777" w:rsidR="00445B6D" w:rsidRPr="00196618" w:rsidRDefault="00445B6D" w:rsidP="006D00E1">
      <w:pPr>
        <w:pStyle w:val="berschrift6"/>
      </w:pPr>
      <w:r w:rsidRPr="00196618">
        <w:t>f8.</w:t>
      </w:r>
      <w:r w:rsidR="006D00E1">
        <w:t xml:space="preserve"> Einfühlsam, </w:t>
      </w:r>
      <w:r w:rsidRPr="00196618">
        <w:t>aufmerksam zu</w:t>
      </w:r>
      <w:bookmarkStart w:id="143" w:name="_Toc30479070"/>
      <w:r w:rsidRPr="00196618">
        <w:t>hörend</w:t>
      </w:r>
      <w:bookmarkEnd w:id="141"/>
      <w:r w:rsidRPr="00196618">
        <w:t xml:space="preserve"> </w:t>
      </w:r>
    </w:p>
    <w:p w14:paraId="528D8F4A" w14:textId="77777777" w:rsidR="00445B6D" w:rsidRPr="00196618" w:rsidRDefault="00445B6D" w:rsidP="006D00E1">
      <w:pPr>
        <w:jc w:val="both"/>
        <w:rPr>
          <w:sz w:val="20"/>
        </w:rPr>
      </w:pPr>
      <w:r w:rsidRPr="00196618">
        <w:rPr>
          <w:sz w:val="20"/>
        </w:rPr>
        <w:t xml:space="preserve">Jk 1,19.20. </w:t>
      </w:r>
      <w:r w:rsidR="00A44138" w:rsidRPr="00196618">
        <w:rPr>
          <w:sz w:val="20"/>
        </w:rPr>
        <w:t>N</w:t>
      </w:r>
      <w:r w:rsidRPr="00196618">
        <w:rPr>
          <w:sz w:val="20"/>
        </w:rPr>
        <w:t>icht schnell mit P</w:t>
      </w:r>
      <w:r w:rsidR="00A44138" w:rsidRPr="00196618">
        <w:rPr>
          <w:sz w:val="20"/>
        </w:rPr>
        <w:t xml:space="preserve">atentlösungen kommen. Der Weise, </w:t>
      </w:r>
      <w:r w:rsidRPr="00196618">
        <w:rPr>
          <w:sz w:val="20"/>
        </w:rPr>
        <w:t>Geduldige geht auf die Bedürfnisse des anderen ein.</w:t>
      </w:r>
      <w:bookmarkEnd w:id="143"/>
    </w:p>
    <w:p w14:paraId="1BBEF8C7" w14:textId="77777777" w:rsidR="00445B6D" w:rsidRPr="00196618" w:rsidRDefault="00E133AD" w:rsidP="006D00E1">
      <w:pPr>
        <w:jc w:val="both"/>
        <w:rPr>
          <w:sz w:val="20"/>
        </w:rPr>
      </w:pPr>
      <w:bookmarkStart w:id="144" w:name="_Toc31181840"/>
      <w:bookmarkEnd w:id="142"/>
      <w:r>
        <w:rPr>
          <w:sz w:val="20"/>
        </w:rPr>
        <w:t xml:space="preserve">    </w:t>
      </w:r>
      <w:r w:rsidR="00445B6D" w:rsidRPr="00196618">
        <w:rPr>
          <w:sz w:val="20"/>
        </w:rPr>
        <w:t>Jk 1,5.6: Ohne Vorwürfe zu machen</w:t>
      </w:r>
      <w:bookmarkEnd w:id="144"/>
      <w:r w:rsidR="00445B6D" w:rsidRPr="00196618">
        <w:rPr>
          <w:sz w:val="20"/>
        </w:rPr>
        <w:t xml:space="preserve">. Darin besteht schon ein Teil der Ermutigung. Liebe macht den anderen bereit, aus sich herauszukommen und die Masken fallen zu lassen. </w:t>
      </w:r>
      <w:bookmarkStart w:id="145" w:name="_Toc30479073"/>
      <w:bookmarkStart w:id="146" w:name="_Toc31181841"/>
      <w:r w:rsidR="00445B6D" w:rsidRPr="00196618">
        <w:rPr>
          <w:sz w:val="20"/>
        </w:rPr>
        <w:t>Taktvoll auf eigene Erfahrungen hin</w:t>
      </w:r>
      <w:bookmarkEnd w:id="145"/>
      <w:r w:rsidR="00445B6D" w:rsidRPr="00196618">
        <w:rPr>
          <w:sz w:val="20"/>
        </w:rPr>
        <w:t>weisen</w:t>
      </w:r>
      <w:bookmarkEnd w:id="146"/>
      <w:r w:rsidR="00445B6D" w:rsidRPr="00196618">
        <w:rPr>
          <w:sz w:val="20"/>
        </w:rPr>
        <w:t xml:space="preserve">; nicht auf das Anbieten von hilfreichen Ratschlägen verzichten. </w:t>
      </w:r>
    </w:p>
    <w:p w14:paraId="085ABD8B" w14:textId="77777777" w:rsidR="00445B6D" w:rsidRPr="00196618" w:rsidRDefault="00445B6D" w:rsidP="006D00E1">
      <w:pPr>
        <w:pStyle w:val="berschrift6"/>
      </w:pPr>
      <w:bookmarkStart w:id="147" w:name="_Toc31181842"/>
      <w:r w:rsidRPr="00196618">
        <w:t>f9. Mit viel Ermutigung</w:t>
      </w:r>
      <w:bookmarkEnd w:id="147"/>
    </w:p>
    <w:p w14:paraId="1C262968" w14:textId="77777777" w:rsidR="00445B6D" w:rsidRPr="00196618" w:rsidRDefault="00E133AD" w:rsidP="006D00E1">
      <w:pPr>
        <w:jc w:val="both"/>
        <w:rPr>
          <w:sz w:val="20"/>
        </w:rPr>
      </w:pPr>
      <w:r>
        <w:rPr>
          <w:sz w:val="20"/>
        </w:rPr>
        <w:t>Positiv, e</w:t>
      </w:r>
      <w:r w:rsidR="00445B6D" w:rsidRPr="00196618">
        <w:rPr>
          <w:sz w:val="20"/>
        </w:rPr>
        <w:t>rnsthaft darauf bedacht, den anderen zu ermutigen.</w:t>
      </w:r>
    </w:p>
    <w:p w14:paraId="7F0F3F30" w14:textId="77777777" w:rsidR="00445B6D" w:rsidRPr="00196618" w:rsidRDefault="00445B6D" w:rsidP="006D00E1">
      <w:pPr>
        <w:jc w:val="both"/>
        <w:rPr>
          <w:sz w:val="20"/>
        </w:rPr>
      </w:pPr>
      <w:r w:rsidRPr="00196618">
        <w:rPr>
          <w:i/>
          <w:iCs/>
          <w:sz w:val="20"/>
        </w:rPr>
        <w:t>„</w:t>
      </w:r>
      <w:r w:rsidRPr="00196618">
        <w:rPr>
          <w:iCs/>
          <w:sz w:val="20"/>
        </w:rPr>
        <w:t>Ermahnen</w:t>
      </w:r>
      <w:r w:rsidRPr="00196618">
        <w:rPr>
          <w:i/>
          <w:iCs/>
          <w:sz w:val="20"/>
        </w:rPr>
        <w:t>”</w:t>
      </w:r>
      <w:r w:rsidRPr="00196618">
        <w:rPr>
          <w:sz w:val="20"/>
        </w:rPr>
        <w:t xml:space="preserve"> ist nicht: drohender Zeigefinger. </w:t>
      </w:r>
      <w:r w:rsidR="00A44138" w:rsidRPr="00196618">
        <w:rPr>
          <w:sz w:val="20"/>
        </w:rPr>
        <w:t>Sondern:</w:t>
      </w:r>
      <w:r w:rsidRPr="00196618">
        <w:rPr>
          <w:sz w:val="20"/>
        </w:rPr>
        <w:t xml:space="preserve"> korrigierend o. erinnernd</w:t>
      </w:r>
      <w:r w:rsidR="00A44138" w:rsidRPr="00196618">
        <w:rPr>
          <w:sz w:val="20"/>
        </w:rPr>
        <w:t xml:space="preserve"> zum Rechten anhalten</w:t>
      </w:r>
      <w:r w:rsidRPr="00196618">
        <w:rPr>
          <w:sz w:val="20"/>
        </w:rPr>
        <w:t>. Ermutigen ist Hauptaufgabe. Es gibt schon zu viel</w:t>
      </w:r>
      <w:r w:rsidR="00A44138" w:rsidRPr="00196618">
        <w:rPr>
          <w:sz w:val="20"/>
        </w:rPr>
        <w:t>e</w:t>
      </w:r>
      <w:r w:rsidRPr="00196618">
        <w:rPr>
          <w:sz w:val="20"/>
        </w:rPr>
        <w:t xml:space="preserve"> Entmutigungen und Enttäuschungen im Leben. Väter und Ehemänner </w:t>
      </w:r>
      <w:r w:rsidR="00A44138" w:rsidRPr="00196618">
        <w:rPr>
          <w:sz w:val="20"/>
        </w:rPr>
        <w:t>müssen</w:t>
      </w:r>
      <w:r w:rsidR="00EA4480" w:rsidRPr="00196618">
        <w:rPr>
          <w:sz w:val="20"/>
        </w:rPr>
        <w:t xml:space="preserve"> Ermutiger sein, darauf aus</w:t>
      </w:r>
      <w:r w:rsidR="00E133AD">
        <w:rPr>
          <w:sz w:val="20"/>
        </w:rPr>
        <w:t xml:space="preserve"> sein</w:t>
      </w:r>
      <w:r w:rsidR="00EA4480" w:rsidRPr="00196618">
        <w:rPr>
          <w:sz w:val="20"/>
        </w:rPr>
        <w:t xml:space="preserve">, </w:t>
      </w:r>
      <w:r w:rsidRPr="00196618">
        <w:rPr>
          <w:sz w:val="20"/>
        </w:rPr>
        <w:t xml:space="preserve">dem anderen Gutes </w:t>
      </w:r>
      <w:r w:rsidR="00EA4480" w:rsidRPr="00196618">
        <w:rPr>
          <w:sz w:val="20"/>
        </w:rPr>
        <w:t xml:space="preserve">zu tun, sie zu </w:t>
      </w:r>
      <w:r w:rsidRPr="00196618">
        <w:rPr>
          <w:sz w:val="20"/>
        </w:rPr>
        <w:t>bauen, nicht nieder</w:t>
      </w:r>
      <w:r w:rsidR="00EA4480" w:rsidRPr="00196618">
        <w:rPr>
          <w:sz w:val="20"/>
        </w:rPr>
        <w:t>zu</w:t>
      </w:r>
      <w:r w:rsidRPr="00196618">
        <w:rPr>
          <w:sz w:val="20"/>
        </w:rPr>
        <w:t xml:space="preserve">schlagen. Heb 10,19-25 </w:t>
      </w:r>
      <w:bookmarkStart w:id="148" w:name="_Toc31181843"/>
    </w:p>
    <w:p w14:paraId="06F80E6D" w14:textId="77777777" w:rsidR="00445B6D" w:rsidRPr="00196618" w:rsidRDefault="00445B6D" w:rsidP="006D00E1">
      <w:pPr>
        <w:pStyle w:val="berschrift6"/>
      </w:pPr>
      <w:r w:rsidRPr="00196618">
        <w:t>f10. Mit Kenntnis</w:t>
      </w:r>
      <w:bookmarkEnd w:id="148"/>
    </w:p>
    <w:p w14:paraId="754E13FB" w14:textId="77777777" w:rsidR="00445B6D" w:rsidRPr="00196618" w:rsidRDefault="00445B6D" w:rsidP="006D00E1">
      <w:pPr>
        <w:jc w:val="both"/>
        <w:rPr>
          <w:sz w:val="20"/>
        </w:rPr>
      </w:pPr>
      <w:bookmarkStart w:id="149" w:name="_Toc30479064"/>
      <w:bookmarkStart w:id="150" w:name="_Toc30479060"/>
      <w:bookmarkStart w:id="151" w:name="_Toc30479068"/>
      <w:r w:rsidRPr="00196618">
        <w:rPr>
          <w:sz w:val="20"/>
        </w:rPr>
        <w:t>Rm 15,14: „Aber auch ich selbst, meine Brüder, bin überzeugt von euch, dass auch ihr selbst voller Güte seid, erfüllt mit allerlei Kenntnis, auch im</w:t>
      </w:r>
      <w:r w:rsidR="00EA4480" w:rsidRPr="00196618">
        <w:rPr>
          <w:sz w:val="20"/>
        </w:rPr>
        <w:t>s</w:t>
      </w:r>
      <w:r w:rsidRPr="00196618">
        <w:rPr>
          <w:sz w:val="20"/>
        </w:rPr>
        <w:t xml:space="preserve">tande, einander zu ermahnen“. </w:t>
      </w:r>
      <w:bookmarkEnd w:id="149"/>
      <w:r w:rsidR="00EA4480" w:rsidRPr="00196618">
        <w:rPr>
          <w:sz w:val="20"/>
        </w:rPr>
        <w:t>Tit 1,9: „... e</w:t>
      </w:r>
      <w:r w:rsidRPr="00196618">
        <w:rPr>
          <w:sz w:val="20"/>
        </w:rPr>
        <w:t>iner, der sich an das der Lehre gemäße treue Wort hält, damit er im</w:t>
      </w:r>
      <w:r w:rsidR="00EA4480" w:rsidRPr="00196618">
        <w:rPr>
          <w:sz w:val="20"/>
        </w:rPr>
        <w:t>s</w:t>
      </w:r>
      <w:r w:rsidRPr="00196618">
        <w:rPr>
          <w:sz w:val="20"/>
        </w:rPr>
        <w:t>tande ist, mit der gesunden Lehre aufzurufen und auch die Widersprechenden zu überführen</w:t>
      </w:r>
      <w:r w:rsidRPr="00196618">
        <w:rPr>
          <w:i/>
          <w:iCs/>
          <w:sz w:val="20"/>
        </w:rPr>
        <w:t>/</w:t>
      </w:r>
      <w:r w:rsidRPr="00196618">
        <w:rPr>
          <w:iCs/>
          <w:sz w:val="20"/>
        </w:rPr>
        <w:t xml:space="preserve">zurechtzuweisen“. </w:t>
      </w:r>
    </w:p>
    <w:p w14:paraId="4F6180B7" w14:textId="77777777" w:rsidR="00445B6D" w:rsidRPr="00196618" w:rsidRDefault="00445B6D" w:rsidP="006D00E1">
      <w:pPr>
        <w:pStyle w:val="berschrift6"/>
      </w:pPr>
      <w:bookmarkStart w:id="152" w:name="_Toc31181844"/>
      <w:bookmarkEnd w:id="150"/>
      <w:bookmarkEnd w:id="151"/>
      <w:r w:rsidRPr="00196618">
        <w:t>f11. Mit Dringlichkeit, Flehen, Tränen</w:t>
      </w:r>
      <w:bookmarkEnd w:id="152"/>
    </w:p>
    <w:p w14:paraId="6A93C21F" w14:textId="77777777" w:rsidR="00445B6D" w:rsidRPr="00196618" w:rsidRDefault="00445B6D" w:rsidP="006D00E1">
      <w:pPr>
        <w:jc w:val="both"/>
        <w:rPr>
          <w:sz w:val="20"/>
        </w:rPr>
      </w:pPr>
      <w:r w:rsidRPr="00196618">
        <w:rPr>
          <w:sz w:val="20"/>
        </w:rPr>
        <w:t xml:space="preserve">– wo es nötig ist. </w:t>
      </w:r>
      <w:r w:rsidR="00EA4480" w:rsidRPr="00196618">
        <w:rPr>
          <w:sz w:val="20"/>
        </w:rPr>
        <w:t>Der</w:t>
      </w:r>
      <w:r w:rsidRPr="00196618">
        <w:rPr>
          <w:sz w:val="20"/>
        </w:rPr>
        <w:t xml:space="preserve"> Gesprächspartner soll merken, </w:t>
      </w:r>
      <w:r w:rsidR="00EA4480" w:rsidRPr="00196618">
        <w:rPr>
          <w:sz w:val="20"/>
        </w:rPr>
        <w:t>wie sehr</w:t>
      </w:r>
      <w:r w:rsidRPr="00196618">
        <w:rPr>
          <w:sz w:val="20"/>
        </w:rPr>
        <w:t xml:space="preserve"> </w:t>
      </w:r>
      <w:r w:rsidR="00EA4480" w:rsidRPr="00196618">
        <w:rPr>
          <w:sz w:val="20"/>
        </w:rPr>
        <w:t>man</w:t>
      </w:r>
      <w:r w:rsidRPr="00196618">
        <w:rPr>
          <w:sz w:val="20"/>
        </w:rPr>
        <w:t xml:space="preserve"> um ihn ring</w:t>
      </w:r>
      <w:r w:rsidR="00EA4480" w:rsidRPr="00196618">
        <w:rPr>
          <w:sz w:val="20"/>
        </w:rPr>
        <w:t>t</w:t>
      </w:r>
      <w:r w:rsidRPr="00196618">
        <w:rPr>
          <w:sz w:val="20"/>
        </w:rPr>
        <w:t>. Paulus ließ es die anderen wissen, wie sehr sie ihm am Herzen lagen. Ag 20,</w:t>
      </w:r>
      <w:r w:rsidRPr="00196618">
        <w:rPr>
          <w:rFonts w:ascii="Arial" w:hAnsi="Arial" w:cs="Arial"/>
          <w:color w:val="0000FF"/>
          <w:sz w:val="20"/>
        </w:rPr>
        <w:t xml:space="preserve"> </w:t>
      </w:r>
      <w:r w:rsidRPr="00196618">
        <w:rPr>
          <w:sz w:val="20"/>
        </w:rPr>
        <w:t xml:space="preserve">31: „Darum wacht stets und vergesst nicht, dass ich drei Jahre lang Nacht und Tag nicht abließ, jeden einzelnen unter Tränen zu ermahnen.“ </w:t>
      </w:r>
    </w:p>
    <w:p w14:paraId="418B10B4" w14:textId="77777777" w:rsidR="00445B6D" w:rsidRPr="00196618" w:rsidRDefault="004A4422" w:rsidP="006D00E1">
      <w:pPr>
        <w:pStyle w:val="berschrift6"/>
        <w:jc w:val="both"/>
      </w:pPr>
      <w:bookmarkStart w:id="153" w:name="_Toc31181845"/>
      <w:bookmarkStart w:id="154" w:name="_Toc30479069"/>
      <w:r>
        <w:t>f12. Auf s</w:t>
      </w:r>
      <w:r w:rsidR="00445B6D" w:rsidRPr="00196618">
        <w:t>ich selbst Acht habend</w:t>
      </w:r>
      <w:bookmarkEnd w:id="153"/>
    </w:p>
    <w:p w14:paraId="0F0CA362" w14:textId="77777777" w:rsidR="00445B6D" w:rsidRPr="00196618" w:rsidRDefault="00445B6D" w:rsidP="006D00E1">
      <w:pPr>
        <w:jc w:val="both"/>
        <w:rPr>
          <w:sz w:val="20"/>
        </w:rPr>
      </w:pPr>
      <w:r w:rsidRPr="00196618">
        <w:rPr>
          <w:sz w:val="20"/>
        </w:rPr>
        <w:lastRenderedPageBreak/>
        <w:t>„... und richte dabei dein Augenmerk auf dich selbst, dass nicht</w:t>
      </w:r>
      <w:r w:rsidR="00EA4480" w:rsidRPr="00196618">
        <w:rPr>
          <w:sz w:val="20"/>
        </w:rPr>
        <w:t xml:space="preserve"> auch du versucht werdest.“ Gal</w:t>
      </w:r>
      <w:r w:rsidRPr="00196618">
        <w:rPr>
          <w:sz w:val="20"/>
        </w:rPr>
        <w:t xml:space="preserve"> 6,1</w:t>
      </w:r>
    </w:p>
    <w:p w14:paraId="72E49FD8" w14:textId="77777777" w:rsidR="00445B6D" w:rsidRPr="00196618" w:rsidRDefault="00EA4480" w:rsidP="006D00E1">
      <w:pPr>
        <w:jc w:val="both"/>
        <w:rPr>
          <w:sz w:val="20"/>
        </w:rPr>
      </w:pPr>
      <w:bookmarkStart w:id="155" w:name="_Toc31181846"/>
      <w:r w:rsidRPr="00196618">
        <w:rPr>
          <w:sz w:val="20"/>
        </w:rPr>
        <w:t xml:space="preserve">    </w:t>
      </w:r>
      <w:r w:rsidR="00445B6D" w:rsidRPr="00196618">
        <w:rPr>
          <w:sz w:val="20"/>
        </w:rPr>
        <w:t>Habe</w:t>
      </w:r>
      <w:r w:rsidRPr="00196618">
        <w:rPr>
          <w:sz w:val="20"/>
        </w:rPr>
        <w:t>n wir</w:t>
      </w:r>
      <w:r w:rsidR="00445B6D" w:rsidRPr="00196618">
        <w:rPr>
          <w:sz w:val="20"/>
        </w:rPr>
        <w:t xml:space="preserve"> selber eine gute Beziehung zu Gott</w:t>
      </w:r>
      <w:r w:rsidRPr="00196618">
        <w:rPr>
          <w:sz w:val="20"/>
        </w:rPr>
        <w:t>!</w:t>
      </w:r>
      <w:bookmarkEnd w:id="154"/>
      <w:bookmarkEnd w:id="155"/>
      <w:r w:rsidR="00445B6D" w:rsidRPr="00196618">
        <w:rPr>
          <w:sz w:val="20"/>
        </w:rPr>
        <w:t xml:space="preserve"> 1Jh 1,3-7. </w:t>
      </w:r>
      <w:r w:rsidRPr="00196618">
        <w:rPr>
          <w:sz w:val="20"/>
        </w:rPr>
        <w:t xml:space="preserve">Wandeln wir </w:t>
      </w:r>
      <w:r w:rsidR="00445B6D" w:rsidRPr="00196618">
        <w:rPr>
          <w:sz w:val="20"/>
        </w:rPr>
        <w:t>im Licht</w:t>
      </w:r>
      <w:r w:rsidRPr="00196618">
        <w:rPr>
          <w:sz w:val="20"/>
        </w:rPr>
        <w:t>! So</w:t>
      </w:r>
      <w:r w:rsidR="00445B6D" w:rsidRPr="00196618">
        <w:rPr>
          <w:sz w:val="20"/>
        </w:rPr>
        <w:t xml:space="preserve"> haben </w:t>
      </w:r>
      <w:r w:rsidR="00E133AD">
        <w:rPr>
          <w:sz w:val="20"/>
        </w:rPr>
        <w:t xml:space="preserve">wir </w:t>
      </w:r>
      <w:r w:rsidR="00445B6D" w:rsidRPr="00196618">
        <w:rPr>
          <w:sz w:val="20"/>
        </w:rPr>
        <w:t>Gemeinschaft miteinander.</w:t>
      </w:r>
    </w:p>
    <w:p w14:paraId="47D518FB" w14:textId="77777777" w:rsidR="00445B6D" w:rsidRPr="00196618" w:rsidRDefault="00EA4480" w:rsidP="006D00E1">
      <w:pPr>
        <w:jc w:val="both"/>
        <w:rPr>
          <w:sz w:val="20"/>
        </w:rPr>
      </w:pPr>
      <w:bookmarkStart w:id="156" w:name="_Toc31181847"/>
      <w:bookmarkStart w:id="157" w:name="_Toc30479066"/>
      <w:bookmarkStart w:id="158" w:name="_Toc30479065"/>
      <w:r w:rsidRPr="00196618">
        <w:rPr>
          <w:sz w:val="20"/>
        </w:rPr>
        <w:t xml:space="preserve">    </w:t>
      </w:r>
      <w:r w:rsidR="00445B6D" w:rsidRPr="00196618">
        <w:rPr>
          <w:sz w:val="20"/>
        </w:rPr>
        <w:t>Sei</w:t>
      </w:r>
      <w:r w:rsidRPr="00196618">
        <w:rPr>
          <w:sz w:val="20"/>
        </w:rPr>
        <w:t>en wir</w:t>
      </w:r>
      <w:r w:rsidR="00445B6D" w:rsidRPr="00196618">
        <w:rPr>
          <w:sz w:val="20"/>
        </w:rPr>
        <w:t xml:space="preserve"> selber </w:t>
      </w:r>
      <w:r w:rsidRPr="00196618">
        <w:rPr>
          <w:sz w:val="20"/>
        </w:rPr>
        <w:t>v</w:t>
      </w:r>
      <w:r w:rsidR="00445B6D" w:rsidRPr="00196618">
        <w:rPr>
          <w:sz w:val="20"/>
        </w:rPr>
        <w:t>orbild</w:t>
      </w:r>
      <w:bookmarkEnd w:id="156"/>
      <w:bookmarkEnd w:id="157"/>
      <w:r w:rsidR="00E133AD">
        <w:rPr>
          <w:sz w:val="20"/>
        </w:rPr>
        <w:t>lich</w:t>
      </w:r>
      <w:r w:rsidRPr="00196618">
        <w:rPr>
          <w:sz w:val="20"/>
        </w:rPr>
        <w:t>!</w:t>
      </w:r>
    </w:p>
    <w:p w14:paraId="552C243B" w14:textId="77777777" w:rsidR="00445B6D" w:rsidRPr="00196618" w:rsidRDefault="00E133AD" w:rsidP="006D00E1">
      <w:pPr>
        <w:jc w:val="both"/>
        <w:rPr>
          <w:sz w:val="20"/>
        </w:rPr>
      </w:pPr>
      <w:r>
        <w:rPr>
          <w:sz w:val="20"/>
        </w:rPr>
        <w:t xml:space="preserve">    </w:t>
      </w:r>
      <w:r w:rsidR="00445B6D" w:rsidRPr="00196618">
        <w:rPr>
          <w:sz w:val="20"/>
        </w:rPr>
        <w:t>1Kr 9,27: „</w:t>
      </w:r>
      <w:r w:rsidR="00EA4480" w:rsidRPr="00196618">
        <w:rPr>
          <w:sz w:val="20"/>
        </w:rPr>
        <w:t xml:space="preserve">... </w:t>
      </w:r>
      <w:r w:rsidR="00445B6D" w:rsidRPr="00196618">
        <w:rPr>
          <w:sz w:val="20"/>
        </w:rPr>
        <w:t xml:space="preserve">ich behandle meinen Leib hart und mache ihn zum Sklaven, um nicht, nachdem ich anderen verkündet habe, selbst verwerflich zu werden.“ </w:t>
      </w:r>
    </w:p>
    <w:p w14:paraId="1976DD7A" w14:textId="77777777" w:rsidR="00445B6D" w:rsidRPr="00196618" w:rsidRDefault="00445B6D" w:rsidP="006D00E1">
      <w:pPr>
        <w:pStyle w:val="berschrift6"/>
        <w:jc w:val="both"/>
      </w:pPr>
      <w:bookmarkStart w:id="159" w:name="_Toc31181848"/>
      <w:bookmarkStart w:id="160" w:name="_Toc30479074"/>
      <w:bookmarkEnd w:id="158"/>
      <w:r w:rsidRPr="00196618">
        <w:t>f13. Auch mit praktischer Hilfestellung</w:t>
      </w:r>
      <w:bookmarkEnd w:id="159"/>
    </w:p>
    <w:p w14:paraId="001B5655" w14:textId="77777777" w:rsidR="00445B6D" w:rsidRPr="00196618" w:rsidRDefault="00445B6D" w:rsidP="006D00E1">
      <w:pPr>
        <w:jc w:val="both"/>
        <w:rPr>
          <w:sz w:val="20"/>
        </w:rPr>
      </w:pPr>
      <w:r w:rsidRPr="00196618">
        <w:rPr>
          <w:sz w:val="20"/>
        </w:rPr>
        <w:t>Taten der Freundlichkeit und Hilfsbereitschaft</w:t>
      </w:r>
      <w:bookmarkEnd w:id="160"/>
      <w:r w:rsidRPr="00196618">
        <w:rPr>
          <w:sz w:val="20"/>
        </w:rPr>
        <w:t>; z. Bsp. Besuche, Last abnehmen, mitbeten, nachfragen, anrufen, Grußkarte schreibe</w:t>
      </w:r>
      <w:r w:rsidR="00EA4480" w:rsidRPr="00196618">
        <w:rPr>
          <w:sz w:val="20"/>
        </w:rPr>
        <w:t>n, Brief der Anerkennung, Dankkarte</w:t>
      </w:r>
      <w:r w:rsidRPr="00196618">
        <w:rPr>
          <w:sz w:val="20"/>
        </w:rPr>
        <w:t>.</w:t>
      </w:r>
    </w:p>
    <w:p w14:paraId="33CBB985" w14:textId="77777777" w:rsidR="00445B6D" w:rsidRPr="00196618" w:rsidRDefault="00445B6D" w:rsidP="006D00E1">
      <w:pPr>
        <w:pStyle w:val="berschrift6"/>
        <w:jc w:val="both"/>
      </w:pPr>
      <w:bookmarkStart w:id="161" w:name="_Toc30479075"/>
      <w:bookmarkStart w:id="162" w:name="_Toc31181849"/>
      <w:r w:rsidRPr="00196618">
        <w:t>f14. Drei „Siebe“ beim Weitergeben von (negativen) Informationen</w:t>
      </w:r>
      <w:bookmarkEnd w:id="161"/>
      <w:bookmarkEnd w:id="162"/>
    </w:p>
    <w:p w14:paraId="2998F777" w14:textId="77777777" w:rsidR="00445B6D" w:rsidRPr="00196618" w:rsidRDefault="00445B6D" w:rsidP="006D00E1">
      <w:pPr>
        <w:jc w:val="both"/>
        <w:rPr>
          <w:sz w:val="20"/>
        </w:rPr>
      </w:pPr>
      <w:bookmarkStart w:id="163" w:name="_Toc30479076"/>
      <w:bookmarkStart w:id="164" w:name="_Toc31181850"/>
      <w:r w:rsidRPr="00196618">
        <w:rPr>
          <w:sz w:val="20"/>
        </w:rPr>
        <w:t xml:space="preserve">1. Sieb: </w:t>
      </w:r>
      <w:r w:rsidRPr="00196618">
        <w:rPr>
          <w:b/>
          <w:sz w:val="20"/>
        </w:rPr>
        <w:t>Ist es wirklich wahr?</w:t>
      </w:r>
      <w:bookmarkEnd w:id="163"/>
      <w:bookmarkEnd w:id="164"/>
      <w:r w:rsidRPr="00196618">
        <w:rPr>
          <w:b/>
          <w:sz w:val="20"/>
        </w:rPr>
        <w:t xml:space="preserve"> </w:t>
      </w:r>
      <w:r w:rsidRPr="00196618">
        <w:rPr>
          <w:sz w:val="20"/>
        </w:rPr>
        <w:t xml:space="preserve">Sind mir die Tatsachen wirklich bekannt? </w:t>
      </w:r>
    </w:p>
    <w:p w14:paraId="6C5A516A" w14:textId="77777777" w:rsidR="00445B6D" w:rsidRPr="00196618" w:rsidRDefault="00A6571B" w:rsidP="006D00E1">
      <w:pPr>
        <w:jc w:val="both"/>
        <w:rPr>
          <w:sz w:val="20"/>
        </w:rPr>
      </w:pPr>
      <w:bookmarkStart w:id="165" w:name="_Toc30479077"/>
      <w:bookmarkStart w:id="166" w:name="_Toc31181851"/>
      <w:r>
        <w:rPr>
          <w:sz w:val="20"/>
        </w:rPr>
        <w:t xml:space="preserve">    </w:t>
      </w:r>
      <w:r w:rsidR="00445B6D" w:rsidRPr="00196618">
        <w:rPr>
          <w:sz w:val="20"/>
        </w:rPr>
        <w:t xml:space="preserve">2. Sieb: </w:t>
      </w:r>
      <w:r w:rsidR="00445B6D" w:rsidRPr="00196618">
        <w:rPr>
          <w:b/>
          <w:sz w:val="20"/>
        </w:rPr>
        <w:t>Ist es förderlich?</w:t>
      </w:r>
      <w:bookmarkEnd w:id="165"/>
      <w:bookmarkEnd w:id="166"/>
      <w:r w:rsidR="00445B6D" w:rsidRPr="00196618">
        <w:rPr>
          <w:sz w:val="20"/>
        </w:rPr>
        <w:t xml:space="preserve"> Trägt es zur Förderung der Person, die betroffen ist, bei? Und trägt es zur Förderung der Harmonie und des Friedens im Leib Christi bei? </w:t>
      </w:r>
    </w:p>
    <w:p w14:paraId="5FF250C2" w14:textId="77777777" w:rsidR="00445B6D" w:rsidRPr="00196618" w:rsidRDefault="00A6571B" w:rsidP="006D00E1">
      <w:pPr>
        <w:jc w:val="both"/>
        <w:rPr>
          <w:sz w:val="20"/>
        </w:rPr>
      </w:pPr>
      <w:bookmarkStart w:id="167" w:name="_Toc30479078"/>
      <w:bookmarkStart w:id="168" w:name="_Toc31181852"/>
      <w:r>
        <w:rPr>
          <w:sz w:val="20"/>
        </w:rPr>
        <w:t xml:space="preserve">    </w:t>
      </w:r>
      <w:r w:rsidR="00445B6D" w:rsidRPr="00196618">
        <w:rPr>
          <w:sz w:val="20"/>
        </w:rPr>
        <w:t xml:space="preserve">3. Sieb: </w:t>
      </w:r>
      <w:r w:rsidR="00445B6D" w:rsidRPr="00196618">
        <w:rPr>
          <w:b/>
          <w:sz w:val="20"/>
        </w:rPr>
        <w:t>Ist die Person</w:t>
      </w:r>
      <w:r w:rsidR="00445B6D" w:rsidRPr="00196618">
        <w:rPr>
          <w:sz w:val="20"/>
        </w:rPr>
        <w:t xml:space="preserve">, mit der ich rede, </w:t>
      </w:r>
      <w:r w:rsidR="00445B6D" w:rsidRPr="00196618">
        <w:rPr>
          <w:b/>
          <w:sz w:val="20"/>
        </w:rPr>
        <w:t>Teil des Problem</w:t>
      </w:r>
      <w:r w:rsidR="00EA4480" w:rsidRPr="00196618">
        <w:rPr>
          <w:sz w:val="20"/>
        </w:rPr>
        <w:t>s? O</w:t>
      </w:r>
      <w:r w:rsidR="00445B6D" w:rsidRPr="00196618">
        <w:rPr>
          <w:sz w:val="20"/>
        </w:rPr>
        <w:t xml:space="preserve">der trägt sie </w:t>
      </w:r>
      <w:r w:rsidR="00EA4480" w:rsidRPr="00196618">
        <w:rPr>
          <w:sz w:val="20"/>
        </w:rPr>
        <w:t xml:space="preserve">erheblich </w:t>
      </w:r>
      <w:r w:rsidR="00445B6D" w:rsidRPr="00196618">
        <w:rPr>
          <w:sz w:val="20"/>
        </w:rPr>
        <w:t>zur Lösung des Problems bei?</w:t>
      </w:r>
    </w:p>
    <w:p w14:paraId="6E11090D" w14:textId="77777777" w:rsidR="00445B6D" w:rsidRPr="00196618" w:rsidRDefault="00E133AD" w:rsidP="006D00E1">
      <w:pPr>
        <w:jc w:val="both"/>
        <w:rPr>
          <w:sz w:val="20"/>
        </w:rPr>
      </w:pPr>
      <w:bookmarkStart w:id="169" w:name="_Toc30479079"/>
      <w:bookmarkStart w:id="170" w:name="_Toc31181853"/>
      <w:bookmarkEnd w:id="167"/>
      <w:bookmarkEnd w:id="168"/>
      <w:r>
        <w:rPr>
          <w:sz w:val="20"/>
        </w:rPr>
        <w:t xml:space="preserve">    </w:t>
      </w:r>
      <w:r w:rsidR="00445B6D" w:rsidRPr="00196618">
        <w:rPr>
          <w:sz w:val="20"/>
        </w:rPr>
        <w:t xml:space="preserve">Nb: </w:t>
      </w:r>
      <w:bookmarkEnd w:id="169"/>
      <w:bookmarkEnd w:id="170"/>
      <w:r w:rsidR="00EA4480" w:rsidRPr="00196618">
        <w:rPr>
          <w:sz w:val="20"/>
        </w:rPr>
        <w:t>N</w:t>
      </w:r>
      <w:r w:rsidR="00445B6D" w:rsidRPr="00196618">
        <w:rPr>
          <w:sz w:val="20"/>
        </w:rPr>
        <w:t>icht alles anhören. Die Bibel nennt den</w:t>
      </w:r>
      <w:r w:rsidR="00EA4480" w:rsidRPr="00196618">
        <w:rPr>
          <w:sz w:val="20"/>
        </w:rPr>
        <w:t>jenigen</w:t>
      </w:r>
      <w:r w:rsidR="00445B6D" w:rsidRPr="00196618">
        <w:rPr>
          <w:sz w:val="20"/>
        </w:rPr>
        <w:t xml:space="preserve"> einen „Übeltäter“, der „auf die Lippe des Unheils“ hört: Spr 17,4.</w:t>
      </w:r>
    </w:p>
    <w:p w14:paraId="1E952B1D" w14:textId="77777777" w:rsidR="00445B6D" w:rsidRPr="0073293B" w:rsidRDefault="00445B6D" w:rsidP="006D00E1">
      <w:pPr>
        <w:jc w:val="both"/>
        <w:rPr>
          <w:i/>
          <w:sz w:val="10"/>
        </w:rPr>
      </w:pPr>
    </w:p>
    <w:p w14:paraId="5BA3C6E2" w14:textId="77777777" w:rsidR="00726B46" w:rsidRPr="00196618" w:rsidRDefault="00726B46" w:rsidP="006D00E1">
      <w:pPr>
        <w:jc w:val="both"/>
        <w:rPr>
          <w:i/>
          <w:sz w:val="20"/>
        </w:rPr>
      </w:pPr>
      <w:r w:rsidRPr="00196618">
        <w:rPr>
          <w:i/>
          <w:sz w:val="20"/>
        </w:rPr>
        <w:t xml:space="preserve">– Nach </w:t>
      </w:r>
      <w:r w:rsidR="004A4422">
        <w:rPr>
          <w:i/>
          <w:sz w:val="20"/>
        </w:rPr>
        <w:t>e.</w:t>
      </w:r>
      <w:r w:rsidRPr="00196618">
        <w:rPr>
          <w:i/>
          <w:sz w:val="20"/>
        </w:rPr>
        <w:t xml:space="preserve"> S</w:t>
      </w:r>
      <w:r w:rsidR="004A4422">
        <w:rPr>
          <w:i/>
          <w:sz w:val="20"/>
        </w:rPr>
        <w:t xml:space="preserve">eminar, gehalten von H. Jantzen, Effretikon 2002, überarbeitet, ergänzt: </w:t>
      </w:r>
      <w:r w:rsidRPr="00196618">
        <w:rPr>
          <w:i/>
          <w:sz w:val="20"/>
        </w:rPr>
        <w:t xml:space="preserve">Th. Jettel. Fortsetzung in </w:t>
      </w:r>
      <w:r w:rsidR="006D00E1">
        <w:rPr>
          <w:i/>
          <w:sz w:val="20"/>
        </w:rPr>
        <w:t>d. nächst.</w:t>
      </w:r>
      <w:r w:rsidRPr="00196618">
        <w:rPr>
          <w:i/>
          <w:sz w:val="20"/>
        </w:rPr>
        <w:t xml:space="preserve"> </w:t>
      </w:r>
      <w:r w:rsidR="006D00E1">
        <w:rPr>
          <w:i/>
          <w:sz w:val="20"/>
        </w:rPr>
        <w:t>Nr</w:t>
      </w:r>
      <w:r w:rsidRPr="00196618">
        <w:rPr>
          <w:i/>
          <w:sz w:val="20"/>
        </w:rPr>
        <w:t xml:space="preserve">. </w:t>
      </w:r>
    </w:p>
    <w:bookmarkEnd w:id="62"/>
    <w:p w14:paraId="3511B3A7" w14:textId="77777777" w:rsidR="00C9211F" w:rsidRPr="00196618" w:rsidRDefault="00C9211F" w:rsidP="006D00E1">
      <w:pPr>
        <w:pStyle w:val="berschrift2"/>
        <w:jc w:val="both"/>
        <w:rPr>
          <w:sz w:val="20"/>
          <w:szCs w:val="21"/>
          <w:lang w:eastAsia="de-CH"/>
        </w:rPr>
      </w:pPr>
      <w:r w:rsidRPr="00196618">
        <w:rPr>
          <w:sz w:val="20"/>
          <w:szCs w:val="21"/>
          <w:lang w:eastAsia="de-CH"/>
        </w:rPr>
        <w:t xml:space="preserve">Bedenkenswerte Sätze </w:t>
      </w:r>
    </w:p>
    <w:p w14:paraId="0325E88F" w14:textId="77777777" w:rsidR="008173A8" w:rsidRPr="00196618" w:rsidRDefault="008173A8" w:rsidP="006D00E1">
      <w:pPr>
        <w:jc w:val="both"/>
        <w:rPr>
          <w:sz w:val="20"/>
        </w:rPr>
      </w:pPr>
      <w:r w:rsidRPr="00196618">
        <w:rPr>
          <w:sz w:val="20"/>
        </w:rPr>
        <w:t xml:space="preserve">° Es gab nie einen Bräutigam, der einen größeren Brautpreis für eine Braut zahlte, als Christus: Er gab sein Leben, um für sich eine Braut zu gewinnen. Der Bräutigam alleine hat die Kosten getragen. Die Braut musste nichts beisteuern. – </w:t>
      </w:r>
      <w:r w:rsidRPr="00196618">
        <w:rPr>
          <w:i/>
          <w:sz w:val="20"/>
        </w:rPr>
        <w:t>Marcel Malgo</w:t>
      </w:r>
    </w:p>
    <w:p w14:paraId="60577616" w14:textId="77777777" w:rsidR="001651BD" w:rsidRPr="00196618" w:rsidRDefault="001651BD" w:rsidP="006D00E1">
      <w:pPr>
        <w:jc w:val="both"/>
        <w:rPr>
          <w:rFonts w:ascii="Helvetica" w:hAnsi="Helvetica" w:cs="Helvetica"/>
          <w:sz w:val="20"/>
        </w:rPr>
      </w:pPr>
      <w:r w:rsidRPr="00196618">
        <w:rPr>
          <w:sz w:val="20"/>
        </w:rPr>
        <w:t>° Moderne Version von Philipper 4,6.7: „In allem lasst eure Anliegen durch Werbung, Spendenaufrufe und Bettelbriefe mit viel Übe</w:t>
      </w:r>
      <w:r w:rsidR="0073293B">
        <w:rPr>
          <w:sz w:val="20"/>
        </w:rPr>
        <w:t>rtreibung vor den Menschen kund</w:t>
      </w:r>
      <w:r w:rsidRPr="00196618">
        <w:rPr>
          <w:sz w:val="20"/>
        </w:rPr>
        <w:t>werden. Und die Ungewissheit des Geldes, die alles Denken übersteigt, wird eure Herzen und euren Sinn in beständiger Unruhe festhalten.</w:t>
      </w:r>
      <w:r w:rsidR="0007661A" w:rsidRPr="00196618">
        <w:rPr>
          <w:sz w:val="20"/>
        </w:rPr>
        <w:t>”</w:t>
      </w:r>
    </w:p>
    <w:p w14:paraId="165A166B" w14:textId="77777777" w:rsidR="001651BD" w:rsidRPr="00196618" w:rsidRDefault="001651BD" w:rsidP="006D00E1">
      <w:pPr>
        <w:jc w:val="both"/>
        <w:rPr>
          <w:sz w:val="20"/>
          <w:lang w:eastAsia="de-DE"/>
        </w:rPr>
      </w:pPr>
      <w:r w:rsidRPr="00196618">
        <w:rPr>
          <w:sz w:val="20"/>
          <w:lang w:eastAsia="de-DE"/>
        </w:rPr>
        <w:t>° Geld muss entweder für den Himmel gew</w:t>
      </w:r>
      <w:r w:rsidR="00A6571B">
        <w:rPr>
          <w:sz w:val="20"/>
          <w:lang w:eastAsia="de-DE"/>
        </w:rPr>
        <w:t>echs</w:t>
      </w:r>
      <w:r w:rsidRPr="00196618">
        <w:rPr>
          <w:sz w:val="20"/>
          <w:lang w:eastAsia="de-DE"/>
        </w:rPr>
        <w:t>elt werden, oder es ist für immer verloren.</w:t>
      </w:r>
      <w:r w:rsidR="00A6571B">
        <w:rPr>
          <w:sz w:val="20"/>
          <w:lang w:eastAsia="de-DE"/>
        </w:rPr>
        <w:t xml:space="preserve"> </w:t>
      </w:r>
      <w:r w:rsidRPr="00196618">
        <w:rPr>
          <w:sz w:val="20"/>
          <w:lang w:eastAsia="de-DE"/>
        </w:rPr>
        <w:t xml:space="preserve"> – </w:t>
      </w:r>
      <w:r w:rsidRPr="00196618">
        <w:rPr>
          <w:i/>
          <w:sz w:val="20"/>
          <w:lang w:eastAsia="de-DE"/>
        </w:rPr>
        <w:t>Erwin Lutzer</w:t>
      </w:r>
      <w:r w:rsidRPr="00196618">
        <w:rPr>
          <w:sz w:val="20"/>
          <w:lang w:eastAsia="de-DE"/>
        </w:rPr>
        <w:t xml:space="preserve"> </w:t>
      </w:r>
    </w:p>
    <w:p w14:paraId="191ACAFC" w14:textId="77777777" w:rsidR="001651BD" w:rsidRPr="00196618" w:rsidRDefault="001651BD" w:rsidP="006D00E1">
      <w:pPr>
        <w:jc w:val="both"/>
        <w:rPr>
          <w:sz w:val="20"/>
        </w:rPr>
      </w:pPr>
      <w:r w:rsidRPr="00196618">
        <w:rPr>
          <w:sz w:val="20"/>
        </w:rPr>
        <w:t>° Statt zu klagen, dass wir nicht alles haben, was wir wollen, sollten wir lieber dankbar sein, dass wir nicht alles bekommen, was wir verdienen.</w:t>
      </w:r>
      <w:r w:rsidR="00A6571B">
        <w:rPr>
          <w:sz w:val="20"/>
        </w:rPr>
        <w:t xml:space="preserve">  </w:t>
      </w:r>
      <w:r w:rsidRPr="00196618">
        <w:rPr>
          <w:sz w:val="20"/>
        </w:rPr>
        <w:t xml:space="preserve"> – </w:t>
      </w:r>
      <w:r w:rsidRPr="00196618">
        <w:rPr>
          <w:i/>
          <w:sz w:val="20"/>
        </w:rPr>
        <w:t>Dieter Hildebrandt</w:t>
      </w:r>
    </w:p>
    <w:p w14:paraId="33E9DD4B" w14:textId="77777777" w:rsidR="0073293B" w:rsidRPr="00196618" w:rsidRDefault="0073293B" w:rsidP="006D00E1">
      <w:pPr>
        <w:jc w:val="both"/>
        <w:rPr>
          <w:i/>
          <w:sz w:val="20"/>
        </w:rPr>
      </w:pPr>
      <w:r w:rsidRPr="00196618">
        <w:rPr>
          <w:sz w:val="20"/>
        </w:rPr>
        <w:t>° Ich war ärgerlich, weil ich keine Schuhe hatte. Da traf ich einen, der ohne Füße war.</w:t>
      </w:r>
      <w:r w:rsidR="00A6571B">
        <w:rPr>
          <w:sz w:val="20"/>
        </w:rPr>
        <w:t xml:space="preserve"> </w:t>
      </w:r>
      <w:r w:rsidRPr="00196618">
        <w:rPr>
          <w:sz w:val="20"/>
        </w:rPr>
        <w:t xml:space="preserve"> – </w:t>
      </w:r>
      <w:r w:rsidRPr="00196618">
        <w:rPr>
          <w:i/>
          <w:sz w:val="20"/>
        </w:rPr>
        <w:t>Chinesisches Sprichwort</w:t>
      </w:r>
    </w:p>
    <w:p w14:paraId="2DDB657B" w14:textId="77777777" w:rsidR="00106240" w:rsidRPr="00196618" w:rsidRDefault="00106240" w:rsidP="006D00E1">
      <w:pPr>
        <w:jc w:val="both"/>
        <w:rPr>
          <w:sz w:val="20"/>
        </w:rPr>
      </w:pPr>
      <w:r w:rsidRPr="00196618">
        <w:rPr>
          <w:sz w:val="20"/>
        </w:rPr>
        <w:t>° Das Christenleben ist ein Marathon</w:t>
      </w:r>
      <w:r w:rsidR="006D00E1">
        <w:rPr>
          <w:sz w:val="20"/>
        </w:rPr>
        <w:t>,</w:t>
      </w:r>
      <w:r w:rsidRPr="00196618">
        <w:rPr>
          <w:sz w:val="20"/>
        </w:rPr>
        <w:t xml:space="preserve"> kein </w:t>
      </w:r>
      <w:r w:rsidR="006D00E1">
        <w:rPr>
          <w:sz w:val="20"/>
        </w:rPr>
        <w:t>100</w:t>
      </w:r>
      <w:r w:rsidRPr="00196618">
        <w:rPr>
          <w:sz w:val="20"/>
        </w:rPr>
        <w:t xml:space="preserve">-Meter-Sprint. </w:t>
      </w:r>
    </w:p>
    <w:p w14:paraId="54D0F45A" w14:textId="77777777" w:rsidR="00106240" w:rsidRPr="00196618" w:rsidRDefault="00106240" w:rsidP="006D00E1">
      <w:pPr>
        <w:jc w:val="both"/>
        <w:rPr>
          <w:i/>
          <w:sz w:val="20"/>
        </w:rPr>
      </w:pPr>
      <w:r w:rsidRPr="00196618">
        <w:rPr>
          <w:sz w:val="20"/>
        </w:rPr>
        <w:t>° „Ich vermag alles durch den, der mich stets innerlich kräftigt, Christus.</w:t>
      </w:r>
      <w:r w:rsidR="0007661A" w:rsidRPr="00196618">
        <w:rPr>
          <w:sz w:val="20"/>
        </w:rPr>
        <w:t>”</w:t>
      </w:r>
      <w:r w:rsidRPr="00196618">
        <w:rPr>
          <w:sz w:val="20"/>
        </w:rPr>
        <w:t xml:space="preserve"> Nur diese paar</w:t>
      </w:r>
      <w:r w:rsidR="0073293B">
        <w:rPr>
          <w:sz w:val="20"/>
        </w:rPr>
        <w:t xml:space="preserve"> Worte. Wiederhole sie dir</w:t>
      </w:r>
      <w:r w:rsidRPr="00196618">
        <w:rPr>
          <w:sz w:val="20"/>
        </w:rPr>
        <w:t>. Wenn es Probleme gibt, erinnere still den Herrn an sein Versprechen, und du wirst sehen, wie er dir hilft.</w:t>
      </w:r>
      <w:r w:rsidR="0007661A" w:rsidRPr="00196618">
        <w:rPr>
          <w:sz w:val="20"/>
        </w:rPr>
        <w:t>”</w:t>
      </w:r>
      <w:r w:rsidR="00A6571B">
        <w:rPr>
          <w:sz w:val="20"/>
        </w:rPr>
        <w:t xml:space="preserve"> </w:t>
      </w:r>
      <w:r w:rsidRPr="00196618">
        <w:rPr>
          <w:sz w:val="20"/>
        </w:rPr>
        <w:t xml:space="preserve"> </w:t>
      </w:r>
      <w:r w:rsidRPr="00196618">
        <w:rPr>
          <w:i/>
          <w:sz w:val="20"/>
        </w:rPr>
        <w:t>n.</w:t>
      </w:r>
      <w:r w:rsidRPr="00196618">
        <w:rPr>
          <w:sz w:val="20"/>
        </w:rPr>
        <w:t xml:space="preserve"> </w:t>
      </w:r>
      <w:r w:rsidRPr="00196618">
        <w:rPr>
          <w:i/>
          <w:sz w:val="20"/>
        </w:rPr>
        <w:t>Samuel Lamb</w:t>
      </w:r>
    </w:p>
    <w:p w14:paraId="6F3B0446" w14:textId="77777777" w:rsidR="00A97F5D" w:rsidRPr="00196618" w:rsidRDefault="003B13BB" w:rsidP="00CE3850">
      <w:pPr>
        <w:pStyle w:val="berschrift3"/>
        <w:rPr>
          <w:sz w:val="20"/>
          <w:szCs w:val="21"/>
        </w:rPr>
      </w:pPr>
      <w:r w:rsidRPr="00196618">
        <w:rPr>
          <w:sz w:val="20"/>
          <w:szCs w:val="21"/>
        </w:rPr>
        <w:t>Danke für Ihre Fürbitte (Th</w:t>
      </w:r>
      <w:r w:rsidR="006D00E1">
        <w:rPr>
          <w:sz w:val="20"/>
          <w:szCs w:val="21"/>
        </w:rPr>
        <w:t>omas</w:t>
      </w:r>
      <w:r w:rsidRPr="00196618">
        <w:rPr>
          <w:sz w:val="20"/>
          <w:szCs w:val="21"/>
        </w:rPr>
        <w:t xml:space="preserve"> Jettel)</w:t>
      </w:r>
    </w:p>
    <w:p w14:paraId="461FDAA1" w14:textId="77777777" w:rsidR="00235928" w:rsidRPr="00235928" w:rsidRDefault="00143E83" w:rsidP="00235928">
      <w:pPr>
        <w:rPr>
          <w:sz w:val="20"/>
        </w:rPr>
      </w:pPr>
      <w:r>
        <w:rPr>
          <w:sz w:val="20"/>
        </w:rPr>
        <w:t>23</w:t>
      </w:r>
      <w:r w:rsidR="00235928" w:rsidRPr="00235928">
        <w:rPr>
          <w:sz w:val="20"/>
        </w:rPr>
        <w:t>.-30.6</w:t>
      </w:r>
      <w:r w:rsidR="00235928">
        <w:rPr>
          <w:sz w:val="20"/>
        </w:rPr>
        <w:t xml:space="preserve">; </w:t>
      </w:r>
      <w:r w:rsidR="00712BB2">
        <w:rPr>
          <w:sz w:val="20"/>
        </w:rPr>
        <w:t>0</w:t>
      </w:r>
      <w:r w:rsidR="00235928">
        <w:rPr>
          <w:sz w:val="20"/>
        </w:rPr>
        <w:t>3.-10.7.</w:t>
      </w:r>
      <w:r w:rsidR="00235928" w:rsidRPr="00235928">
        <w:rPr>
          <w:sz w:val="20"/>
        </w:rPr>
        <w:t>: Steinbach</w:t>
      </w:r>
      <w:r w:rsidR="00235928">
        <w:rPr>
          <w:sz w:val="20"/>
        </w:rPr>
        <w:t xml:space="preserve"> M</w:t>
      </w:r>
      <w:r w:rsidR="00C76CBC">
        <w:rPr>
          <w:sz w:val="20"/>
        </w:rPr>
        <w:t>B</w:t>
      </w:r>
      <w:r w:rsidR="00235928">
        <w:rPr>
          <w:sz w:val="20"/>
        </w:rPr>
        <w:t xml:space="preserve"> u. Kelowna BC</w:t>
      </w:r>
      <w:r w:rsidR="00C76CBC">
        <w:rPr>
          <w:sz w:val="20"/>
        </w:rPr>
        <w:t>, Canada</w:t>
      </w:r>
    </w:p>
    <w:p w14:paraId="4F132D3A" w14:textId="77777777" w:rsidR="00235928" w:rsidRPr="00235928" w:rsidRDefault="00235928" w:rsidP="00235928">
      <w:pPr>
        <w:rPr>
          <w:sz w:val="20"/>
          <w:lang w:eastAsia="de-DE"/>
        </w:rPr>
      </w:pPr>
      <w:r w:rsidRPr="00235928">
        <w:rPr>
          <w:sz w:val="20"/>
          <w:lang w:eastAsia="de-DE"/>
        </w:rPr>
        <w:t>31.7.-</w:t>
      </w:r>
      <w:r w:rsidR="00712BB2">
        <w:rPr>
          <w:sz w:val="20"/>
          <w:lang w:eastAsia="de-DE"/>
        </w:rPr>
        <w:t xml:space="preserve"> 0</w:t>
      </w:r>
      <w:r w:rsidRPr="00235928">
        <w:rPr>
          <w:sz w:val="20"/>
          <w:lang w:eastAsia="de-DE"/>
        </w:rPr>
        <w:t>6.8: Vesperweiler (1M 25-36) </w:t>
      </w:r>
    </w:p>
    <w:p w14:paraId="2DBAE2A3" w14:textId="77777777" w:rsidR="008062C8" w:rsidRDefault="00712BB2" w:rsidP="00235928">
      <w:pPr>
        <w:rPr>
          <w:sz w:val="20"/>
          <w:lang w:eastAsia="de-DE"/>
        </w:rPr>
      </w:pPr>
      <w:r>
        <w:rPr>
          <w:sz w:val="20"/>
          <w:lang w:eastAsia="de-DE"/>
        </w:rPr>
        <w:t>0</w:t>
      </w:r>
      <w:r w:rsidR="00235928" w:rsidRPr="00235928">
        <w:rPr>
          <w:sz w:val="20"/>
          <w:lang w:eastAsia="de-DE"/>
        </w:rPr>
        <w:t>7.8.: Mönchaltorf; </w:t>
      </w:r>
      <w:r w:rsidR="00235928">
        <w:rPr>
          <w:sz w:val="20"/>
          <w:lang w:eastAsia="de-DE"/>
        </w:rPr>
        <w:t>N</w:t>
      </w:r>
      <w:r w:rsidR="008062C8">
        <w:rPr>
          <w:sz w:val="20"/>
          <w:lang w:eastAsia="de-DE"/>
        </w:rPr>
        <w:t>achm.</w:t>
      </w:r>
      <w:r w:rsidR="00235928" w:rsidRPr="00235928">
        <w:rPr>
          <w:sz w:val="20"/>
          <w:lang w:eastAsia="de-DE"/>
        </w:rPr>
        <w:t>: Wetzikon</w:t>
      </w:r>
      <w:r w:rsidR="00CD1AE9">
        <w:rPr>
          <w:sz w:val="20"/>
          <w:lang w:eastAsia="de-DE"/>
        </w:rPr>
        <w:t xml:space="preserve">; </w:t>
      </w:r>
      <w:r w:rsidR="00235928" w:rsidRPr="00235928">
        <w:rPr>
          <w:sz w:val="20"/>
          <w:lang w:eastAsia="de-DE"/>
        </w:rPr>
        <w:t>14.8.: Hohentengen</w:t>
      </w:r>
    </w:p>
    <w:p w14:paraId="75955583" w14:textId="77777777" w:rsidR="00C13BD8" w:rsidRDefault="00235928" w:rsidP="00235928">
      <w:pPr>
        <w:rPr>
          <w:sz w:val="20"/>
          <w:lang w:eastAsia="de-DE"/>
        </w:rPr>
      </w:pPr>
      <w:r w:rsidRPr="00235928">
        <w:rPr>
          <w:sz w:val="20"/>
          <w:lang w:eastAsia="de-DE"/>
        </w:rPr>
        <w:t>25.-28.8.: Nordhorn </w:t>
      </w:r>
    </w:p>
    <w:p w14:paraId="7CFE7BAC" w14:textId="77777777" w:rsidR="00235928" w:rsidRPr="00235928" w:rsidRDefault="00712BB2" w:rsidP="00235928">
      <w:pPr>
        <w:rPr>
          <w:sz w:val="20"/>
          <w:lang w:eastAsia="de-DE"/>
        </w:rPr>
      </w:pPr>
      <w:bookmarkStart w:id="171" w:name="_GoBack"/>
      <w:bookmarkEnd w:id="171"/>
      <w:r>
        <w:rPr>
          <w:sz w:val="20"/>
          <w:lang w:eastAsia="de-DE"/>
        </w:rPr>
        <w:t>04.9.: Wetzikon (Vorm./</w:t>
      </w:r>
      <w:r w:rsidR="00235928" w:rsidRPr="00235928">
        <w:rPr>
          <w:sz w:val="20"/>
          <w:lang w:eastAsia="de-DE"/>
        </w:rPr>
        <w:t>Nachm.)</w:t>
      </w:r>
    </w:p>
    <w:p w14:paraId="49DB63B4" w14:textId="77777777" w:rsidR="00235928" w:rsidRPr="00235928" w:rsidRDefault="00712BB2" w:rsidP="00235928">
      <w:pPr>
        <w:rPr>
          <w:sz w:val="20"/>
          <w:lang w:eastAsia="de-DE"/>
        </w:rPr>
      </w:pPr>
      <w:r>
        <w:rPr>
          <w:sz w:val="20"/>
          <w:lang w:eastAsia="de-DE"/>
        </w:rPr>
        <w:t>0</w:t>
      </w:r>
      <w:r w:rsidR="00CD1AE9">
        <w:rPr>
          <w:sz w:val="20"/>
          <w:lang w:eastAsia="de-DE"/>
        </w:rPr>
        <w:t>5.-11</w:t>
      </w:r>
      <w:r w:rsidR="008062C8">
        <w:rPr>
          <w:sz w:val="20"/>
          <w:lang w:eastAsia="de-DE"/>
        </w:rPr>
        <w:t>.9.: Bad Oeynhausen</w:t>
      </w:r>
    </w:p>
    <w:p w14:paraId="008CD1BA" w14:textId="77777777" w:rsidR="00C13BD8" w:rsidRDefault="00CD1AE9" w:rsidP="00235928">
      <w:pPr>
        <w:rPr>
          <w:sz w:val="20"/>
          <w:lang w:eastAsia="de-DE"/>
        </w:rPr>
      </w:pPr>
      <w:r>
        <w:rPr>
          <w:sz w:val="20"/>
          <w:lang w:eastAsia="de-DE"/>
        </w:rPr>
        <w:t>12./13</w:t>
      </w:r>
      <w:r w:rsidR="00712BB2">
        <w:rPr>
          <w:sz w:val="20"/>
          <w:lang w:eastAsia="de-DE"/>
        </w:rPr>
        <w:t>.</w:t>
      </w:r>
      <w:r>
        <w:rPr>
          <w:sz w:val="20"/>
          <w:lang w:eastAsia="de-DE"/>
        </w:rPr>
        <w:t>9.: Kalletal</w:t>
      </w:r>
      <w:r w:rsidR="00235928">
        <w:rPr>
          <w:sz w:val="20"/>
          <w:lang w:eastAsia="de-DE"/>
        </w:rPr>
        <w:t xml:space="preserve"> </w:t>
      </w:r>
    </w:p>
    <w:p w14:paraId="35567E2C" w14:textId="77777777" w:rsidR="00235928" w:rsidRPr="00235928" w:rsidRDefault="00235928" w:rsidP="00235928">
      <w:pPr>
        <w:rPr>
          <w:sz w:val="20"/>
          <w:lang w:eastAsia="de-DE"/>
        </w:rPr>
      </w:pPr>
      <w:r w:rsidRPr="00235928">
        <w:rPr>
          <w:sz w:val="20"/>
          <w:lang w:eastAsia="de-DE"/>
        </w:rPr>
        <w:t>18.9.: Rothrist</w:t>
      </w:r>
    </w:p>
    <w:p w14:paraId="52334144" w14:textId="77777777" w:rsidR="00CD1AE9" w:rsidRDefault="00712BB2" w:rsidP="00C432CD">
      <w:pPr>
        <w:rPr>
          <w:sz w:val="20"/>
          <w:lang w:eastAsia="de-DE"/>
        </w:rPr>
      </w:pPr>
      <w:r>
        <w:rPr>
          <w:sz w:val="20"/>
          <w:lang w:eastAsia="de-DE"/>
        </w:rPr>
        <w:t>19.-23.</w:t>
      </w:r>
      <w:r w:rsidR="00CD1AE9">
        <w:rPr>
          <w:sz w:val="20"/>
          <w:lang w:eastAsia="de-DE"/>
        </w:rPr>
        <w:t xml:space="preserve">9. Weingarten (Hebr.) </w:t>
      </w:r>
    </w:p>
    <w:p w14:paraId="135BA689" w14:textId="77777777" w:rsidR="006D00E1" w:rsidRPr="00235928" w:rsidRDefault="00235928" w:rsidP="00C432CD">
      <w:pPr>
        <w:rPr>
          <w:sz w:val="18"/>
          <w:lang w:eastAsia="de-DE"/>
        </w:rPr>
      </w:pPr>
      <w:r w:rsidRPr="00235928">
        <w:rPr>
          <w:sz w:val="20"/>
          <w:lang w:eastAsia="de-DE"/>
        </w:rPr>
        <w:t>24.9.-</w:t>
      </w:r>
      <w:r w:rsidR="00712BB2">
        <w:rPr>
          <w:sz w:val="20"/>
          <w:lang w:eastAsia="de-DE"/>
        </w:rPr>
        <w:t>0</w:t>
      </w:r>
      <w:r w:rsidRPr="00235928">
        <w:rPr>
          <w:sz w:val="20"/>
          <w:lang w:eastAsia="de-DE"/>
        </w:rPr>
        <w:t>2.10.: Weissrussland</w:t>
      </w:r>
      <w:r w:rsidRPr="00235928">
        <w:rPr>
          <w:sz w:val="18"/>
          <w:lang w:eastAsia="de-DE"/>
        </w:rPr>
        <w:t xml:space="preserve"> </w:t>
      </w:r>
    </w:p>
    <w:p w14:paraId="3E1082E0" w14:textId="77777777" w:rsidR="006D00E1" w:rsidRPr="00196618" w:rsidRDefault="006D00E1" w:rsidP="00C432CD">
      <w:pPr>
        <w:rPr>
          <w:sz w:val="20"/>
          <w:lang w:eastAsia="de-DE"/>
        </w:rPr>
        <w:sectPr w:rsidR="006D00E1" w:rsidRPr="00196618" w:rsidSect="00801A73">
          <w:type w:val="continuous"/>
          <w:pgSz w:w="11907" w:h="16840" w:code="9"/>
          <w:pgMar w:top="510" w:right="454" w:bottom="510" w:left="851" w:header="340" w:footer="340" w:gutter="0"/>
          <w:cols w:num="2" w:space="227"/>
          <w:titlePg/>
          <w:docGrid w:linePitch="299"/>
        </w:sectPr>
      </w:pPr>
    </w:p>
    <w:p w14:paraId="1A79B28E" w14:textId="77777777" w:rsidR="005C534C" w:rsidRPr="00196618" w:rsidRDefault="005C534C" w:rsidP="00A97F5D">
      <w:pPr>
        <w:jc w:val="both"/>
        <w:rPr>
          <w:sz w:val="15"/>
          <w:szCs w:val="18"/>
        </w:rPr>
      </w:pPr>
      <w:r w:rsidRPr="00196618">
        <w:rPr>
          <w:sz w:val="15"/>
          <w:szCs w:val="18"/>
        </w:rPr>
        <w:lastRenderedPageBreak/>
        <w:t>_____________________________________</w:t>
      </w:r>
      <w:r w:rsidR="00F852B1" w:rsidRPr="00196618">
        <w:rPr>
          <w:sz w:val="15"/>
          <w:szCs w:val="18"/>
        </w:rPr>
        <w:t>_</w:t>
      </w:r>
      <w:r w:rsidRPr="00196618">
        <w:rPr>
          <w:sz w:val="15"/>
          <w:szCs w:val="18"/>
        </w:rPr>
        <w:t>_____________________________________________________________________</w:t>
      </w:r>
      <w:r w:rsidR="00E808CA" w:rsidRPr="00196618">
        <w:rPr>
          <w:sz w:val="15"/>
          <w:szCs w:val="18"/>
        </w:rPr>
        <w:t>_____________</w:t>
      </w:r>
      <w:r w:rsidRPr="00196618">
        <w:rPr>
          <w:sz w:val="15"/>
          <w:szCs w:val="18"/>
        </w:rPr>
        <w:t>___________</w:t>
      </w:r>
    </w:p>
    <w:p w14:paraId="49C3A9A2" w14:textId="77777777" w:rsidR="005C534C" w:rsidRPr="00196618" w:rsidRDefault="004F069F" w:rsidP="00A97F5D">
      <w:pPr>
        <w:jc w:val="both"/>
        <w:rPr>
          <w:sz w:val="16"/>
          <w:szCs w:val="18"/>
        </w:rPr>
      </w:pPr>
      <w:r w:rsidRPr="00196618">
        <w:rPr>
          <w:sz w:val="16"/>
          <w:szCs w:val="18"/>
        </w:rPr>
        <w:t>In „Unterwegs notiert</w:t>
      </w:r>
      <w:r w:rsidR="0007661A" w:rsidRPr="00196618">
        <w:rPr>
          <w:sz w:val="16"/>
          <w:szCs w:val="18"/>
        </w:rPr>
        <w:t>”</w:t>
      </w:r>
      <w:r w:rsidRPr="00196618">
        <w:rPr>
          <w:sz w:val="16"/>
          <w:szCs w:val="18"/>
        </w:rPr>
        <w:t xml:space="preserve"> geben wir </w:t>
      </w:r>
      <w:r w:rsidR="00B20A2A" w:rsidRPr="00196618">
        <w:rPr>
          <w:sz w:val="16"/>
          <w:szCs w:val="18"/>
        </w:rPr>
        <w:t>–</w:t>
      </w:r>
      <w:r w:rsidRPr="00196618">
        <w:rPr>
          <w:sz w:val="16"/>
          <w:szCs w:val="18"/>
        </w:rPr>
        <w:t xml:space="preserve"> seit</w:t>
      </w:r>
      <w:r w:rsidR="00B20A2A" w:rsidRPr="00196618">
        <w:rPr>
          <w:sz w:val="16"/>
          <w:szCs w:val="18"/>
        </w:rPr>
        <w:t xml:space="preserve"> </w:t>
      </w:r>
      <w:r w:rsidRPr="00196618">
        <w:rPr>
          <w:sz w:val="16"/>
          <w:szCs w:val="18"/>
        </w:rPr>
        <w:t xml:space="preserve">dem Jahr 1999 </w:t>
      </w:r>
      <w:r w:rsidR="00B20A2A" w:rsidRPr="00196618">
        <w:rPr>
          <w:sz w:val="16"/>
          <w:szCs w:val="18"/>
        </w:rPr>
        <w:t>–</w:t>
      </w:r>
      <w:r w:rsidRPr="00196618">
        <w:rPr>
          <w:sz w:val="16"/>
          <w:szCs w:val="18"/>
        </w:rPr>
        <w:t xml:space="preserve"> Gedanken</w:t>
      </w:r>
      <w:r w:rsidR="00B20A2A" w:rsidRPr="00196618">
        <w:rPr>
          <w:sz w:val="16"/>
          <w:szCs w:val="18"/>
        </w:rPr>
        <w:t xml:space="preserve"> </w:t>
      </w:r>
      <w:r w:rsidRPr="00196618">
        <w:rPr>
          <w:sz w:val="16"/>
          <w:szCs w:val="18"/>
        </w:rPr>
        <w:t xml:space="preserve">weiter, die im geistlichen Gespräch oder im Dienst am Wort eine Hilfe sein können. Die Zustellung ist unentgeltlich. Frühere Nummern können bei </w:t>
      </w:r>
      <w:hyperlink r:id="rId8" w:history="1">
        <w:r w:rsidRPr="00196618">
          <w:rPr>
            <w:rStyle w:val="Link"/>
            <w:sz w:val="16"/>
            <w:szCs w:val="18"/>
            <w:u w:val="none"/>
          </w:rPr>
          <w:t>www.sermon-online.de</w:t>
        </w:r>
      </w:hyperlink>
      <w:r w:rsidRPr="00196618">
        <w:rPr>
          <w:sz w:val="16"/>
          <w:szCs w:val="18"/>
        </w:rPr>
        <w:t xml:space="preserve"> heruntergeladen werden. Hrsg. Th. Jettel (</w:t>
      </w:r>
      <w:hyperlink r:id="rId9" w:history="1">
        <w:r w:rsidRPr="00196618">
          <w:rPr>
            <w:rStyle w:val="Link"/>
            <w:sz w:val="16"/>
            <w:szCs w:val="18"/>
            <w:u w:val="none"/>
          </w:rPr>
          <w:t>jettel@hispeed.ch</w:t>
        </w:r>
      </w:hyperlink>
      <w:r w:rsidRPr="00196618">
        <w:rPr>
          <w:sz w:val="16"/>
          <w:szCs w:val="18"/>
        </w:rPr>
        <w:t xml:space="preserve"> Breitistr. 58, CH-8421 Dättlikon; [+41] 52 301 0215). Mitarbeit von H. Jantzen (Kanada; 001 250 763</w:t>
      </w:r>
      <w:r w:rsidR="00A6571B">
        <w:rPr>
          <w:sz w:val="16"/>
          <w:szCs w:val="18"/>
        </w:rPr>
        <w:t>.</w:t>
      </w:r>
      <w:r w:rsidRPr="00196618">
        <w:rPr>
          <w:sz w:val="16"/>
          <w:szCs w:val="18"/>
        </w:rPr>
        <w:t xml:space="preserve">2144). Beiträge zum Inhalt bitte an den Herausgeber. Inhalte dürfen vervielfältigt werden. (Bankverbindung: Thomas Jettel, IBAN: DE73 68492200 0001 462814; </w:t>
      </w:r>
      <w:r w:rsidRPr="00196618">
        <w:rPr>
          <w:sz w:val="16"/>
          <w:szCs w:val="18"/>
          <w:lang w:eastAsia="de-CH"/>
        </w:rPr>
        <w:t>BIC: GENODE61WT1; f</w:t>
      </w:r>
      <w:r w:rsidRPr="00196618">
        <w:rPr>
          <w:sz w:val="16"/>
          <w:szCs w:val="18"/>
        </w:rPr>
        <w:t xml:space="preserve">ür CH: Postkonto 87-519928-9) Zur Erleichterung des Versandes bitte E-Mail-Adressen dem Herausgeber bekannt geben. Wer das Blatt nicht mehr erhalten möchte, darf es ohne weiteres abbestellen. </w:t>
      </w:r>
    </w:p>
    <w:sectPr w:rsidR="005C534C" w:rsidRPr="0019661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02741" w14:textId="77777777" w:rsidR="00660429" w:rsidRDefault="00660429" w:rsidP="00F90134">
      <w:r>
        <w:separator/>
      </w:r>
    </w:p>
  </w:endnote>
  <w:endnote w:type="continuationSeparator" w:id="0">
    <w:p w14:paraId="602454B9" w14:textId="77777777" w:rsidR="00660429" w:rsidRDefault="00660429"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MT">
    <w:altName w:val="Times New Roman"/>
    <w:panose1 w:val="00000000000000000000"/>
    <w:charset w:val="00"/>
    <w:family w:val="swiss"/>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altName w:val="Arial"/>
    <w:charset w:val="00"/>
    <w:family w:val="modern"/>
    <w:pitch w:val="fixed"/>
    <w:sig w:usb0="00002287" w:usb1="D000F1FB" w:usb2="00000028" w:usb3="00000000" w:csb0="000000DF" w:csb1="00000000"/>
  </w:font>
  <w:font w:name="DejaVu Sans">
    <w:charset w:val="00"/>
    <w:family w:val="swiss"/>
    <w:pitch w:val="variable"/>
    <w:sig w:usb0="E7001EFF" w:usb1="5200FDFF" w:usb2="00000021" w:usb3="00000000" w:csb0="000000B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355C8" w14:textId="77777777" w:rsidR="00660429" w:rsidRDefault="00660429" w:rsidP="00F90134">
      <w:r>
        <w:separator/>
      </w:r>
    </w:p>
  </w:footnote>
  <w:footnote w:type="continuationSeparator" w:id="0">
    <w:p w14:paraId="3FCF3E09" w14:textId="77777777" w:rsidR="00660429" w:rsidRDefault="00660429" w:rsidP="00F901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7DC7" w14:textId="77777777" w:rsidR="002A4DB2" w:rsidRDefault="002A4DB2" w:rsidP="00F90134">
    <w:pPr>
      <w:pStyle w:val="Kopfzeile"/>
    </w:pPr>
    <w:r>
      <w:rPr>
        <w:rStyle w:val="Seitenzahl"/>
        <w:u w:val="none"/>
      </w:rPr>
      <w:t xml:space="preserve">S. </w:t>
    </w:r>
    <w:r w:rsidR="00835683">
      <w:rPr>
        <w:rStyle w:val="Seitenzahl"/>
        <w:u w:val="none"/>
      </w:rPr>
      <w:fldChar w:fldCharType="begin"/>
    </w:r>
    <w:r>
      <w:rPr>
        <w:rStyle w:val="Seitenzahl"/>
        <w:u w:val="none"/>
      </w:rPr>
      <w:instrText xml:space="preserve">PAGE  </w:instrText>
    </w:r>
    <w:r w:rsidR="00835683">
      <w:rPr>
        <w:rStyle w:val="Seitenzahl"/>
        <w:u w:val="none"/>
      </w:rPr>
      <w:fldChar w:fldCharType="separate"/>
    </w:r>
    <w:r w:rsidR="00C13BD8">
      <w:rPr>
        <w:rStyle w:val="Seitenzahl"/>
        <w:noProof/>
        <w:u w:val="none"/>
      </w:rPr>
      <w:t>6</w:t>
    </w:r>
    <w:r w:rsidR="00835683">
      <w:rPr>
        <w:rStyle w:val="Seitenzahl"/>
        <w:u w:val="none"/>
      </w:rPr>
      <w:fldChar w:fldCharType="end"/>
    </w:r>
    <w:r>
      <w:rPr>
        <w:rStyle w:val="Seitenzahl"/>
        <w:u w:val="none"/>
      </w:rPr>
      <w:t xml:space="preserve">    </w:t>
    </w:r>
    <w:r>
      <w:t>Unterwegs notiert Nr. 98</w:t>
    </w:r>
  </w:p>
  <w:p w14:paraId="3565F789" w14:textId="77777777" w:rsidR="002A4DB2" w:rsidRDefault="002A4DB2" w:rsidP="0098335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art057139E4"/>
      </v:shape>
    </w:pict>
  </w:numPicBullet>
  <w:abstractNum w:abstractNumId="0">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8CE4D4F"/>
    <w:multiLevelType w:val="hybridMultilevel"/>
    <w:tmpl w:val="2EF8453A"/>
    <w:lvl w:ilvl="0" w:tplc="24C85EF4">
      <w:start w:val="1"/>
      <w:numFmt w:val="bullet"/>
      <w:lvlText w:val=""/>
      <w:lvlPicBulletId w:val="0"/>
      <w:lvlJc w:val="left"/>
      <w:pPr>
        <w:tabs>
          <w:tab w:val="num" w:pos="720"/>
        </w:tabs>
        <w:ind w:left="720" w:hanging="360"/>
      </w:pPr>
      <w:rPr>
        <w:rFonts w:ascii="Symbol" w:hAnsi="Symbol" w:hint="default"/>
      </w:rPr>
    </w:lvl>
    <w:lvl w:ilvl="1" w:tplc="0CFC90C0" w:tentative="1">
      <w:start w:val="1"/>
      <w:numFmt w:val="bullet"/>
      <w:lvlText w:val=""/>
      <w:lvlPicBulletId w:val="0"/>
      <w:lvlJc w:val="left"/>
      <w:pPr>
        <w:tabs>
          <w:tab w:val="num" w:pos="1440"/>
        </w:tabs>
        <w:ind w:left="1440" w:hanging="360"/>
      </w:pPr>
      <w:rPr>
        <w:rFonts w:ascii="Symbol" w:hAnsi="Symbol" w:hint="default"/>
      </w:rPr>
    </w:lvl>
    <w:lvl w:ilvl="2" w:tplc="8384DE64" w:tentative="1">
      <w:start w:val="1"/>
      <w:numFmt w:val="bullet"/>
      <w:lvlText w:val=""/>
      <w:lvlPicBulletId w:val="0"/>
      <w:lvlJc w:val="left"/>
      <w:pPr>
        <w:tabs>
          <w:tab w:val="num" w:pos="2160"/>
        </w:tabs>
        <w:ind w:left="2160" w:hanging="360"/>
      </w:pPr>
      <w:rPr>
        <w:rFonts w:ascii="Symbol" w:hAnsi="Symbol" w:hint="default"/>
      </w:rPr>
    </w:lvl>
    <w:lvl w:ilvl="3" w:tplc="54D250D0" w:tentative="1">
      <w:start w:val="1"/>
      <w:numFmt w:val="bullet"/>
      <w:lvlText w:val=""/>
      <w:lvlPicBulletId w:val="0"/>
      <w:lvlJc w:val="left"/>
      <w:pPr>
        <w:tabs>
          <w:tab w:val="num" w:pos="2880"/>
        </w:tabs>
        <w:ind w:left="2880" w:hanging="360"/>
      </w:pPr>
      <w:rPr>
        <w:rFonts w:ascii="Symbol" w:hAnsi="Symbol" w:hint="default"/>
      </w:rPr>
    </w:lvl>
    <w:lvl w:ilvl="4" w:tplc="ABB4B0CA" w:tentative="1">
      <w:start w:val="1"/>
      <w:numFmt w:val="bullet"/>
      <w:lvlText w:val=""/>
      <w:lvlPicBulletId w:val="0"/>
      <w:lvlJc w:val="left"/>
      <w:pPr>
        <w:tabs>
          <w:tab w:val="num" w:pos="3600"/>
        </w:tabs>
        <w:ind w:left="3600" w:hanging="360"/>
      </w:pPr>
      <w:rPr>
        <w:rFonts w:ascii="Symbol" w:hAnsi="Symbol" w:hint="default"/>
      </w:rPr>
    </w:lvl>
    <w:lvl w:ilvl="5" w:tplc="E6CA5F18" w:tentative="1">
      <w:start w:val="1"/>
      <w:numFmt w:val="bullet"/>
      <w:lvlText w:val=""/>
      <w:lvlPicBulletId w:val="0"/>
      <w:lvlJc w:val="left"/>
      <w:pPr>
        <w:tabs>
          <w:tab w:val="num" w:pos="4320"/>
        </w:tabs>
        <w:ind w:left="4320" w:hanging="360"/>
      </w:pPr>
      <w:rPr>
        <w:rFonts w:ascii="Symbol" w:hAnsi="Symbol" w:hint="default"/>
      </w:rPr>
    </w:lvl>
    <w:lvl w:ilvl="6" w:tplc="85D27170" w:tentative="1">
      <w:start w:val="1"/>
      <w:numFmt w:val="bullet"/>
      <w:lvlText w:val=""/>
      <w:lvlPicBulletId w:val="0"/>
      <w:lvlJc w:val="left"/>
      <w:pPr>
        <w:tabs>
          <w:tab w:val="num" w:pos="5040"/>
        </w:tabs>
        <w:ind w:left="5040" w:hanging="360"/>
      </w:pPr>
      <w:rPr>
        <w:rFonts w:ascii="Symbol" w:hAnsi="Symbol" w:hint="default"/>
      </w:rPr>
    </w:lvl>
    <w:lvl w:ilvl="7" w:tplc="4AE22EE2" w:tentative="1">
      <w:start w:val="1"/>
      <w:numFmt w:val="bullet"/>
      <w:lvlText w:val=""/>
      <w:lvlPicBulletId w:val="0"/>
      <w:lvlJc w:val="left"/>
      <w:pPr>
        <w:tabs>
          <w:tab w:val="num" w:pos="5760"/>
        </w:tabs>
        <w:ind w:left="5760" w:hanging="360"/>
      </w:pPr>
      <w:rPr>
        <w:rFonts w:ascii="Symbol" w:hAnsi="Symbol" w:hint="default"/>
      </w:rPr>
    </w:lvl>
    <w:lvl w:ilvl="8" w:tplc="130E499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93F40CF"/>
    <w:multiLevelType w:val="hybridMultilevel"/>
    <w:tmpl w:val="129C3D28"/>
    <w:lvl w:ilvl="0" w:tplc="7B70061E">
      <w:start w:val="1"/>
      <w:numFmt w:val="bullet"/>
      <w:lvlText w:val=""/>
      <w:lvlPicBulletId w:val="0"/>
      <w:lvlJc w:val="left"/>
      <w:pPr>
        <w:tabs>
          <w:tab w:val="num" w:pos="720"/>
        </w:tabs>
        <w:ind w:left="720" w:hanging="360"/>
      </w:pPr>
      <w:rPr>
        <w:rFonts w:ascii="Symbol" w:hAnsi="Symbol" w:hint="default"/>
      </w:rPr>
    </w:lvl>
    <w:lvl w:ilvl="1" w:tplc="FC364864" w:tentative="1">
      <w:start w:val="1"/>
      <w:numFmt w:val="bullet"/>
      <w:lvlText w:val=""/>
      <w:lvlPicBulletId w:val="0"/>
      <w:lvlJc w:val="left"/>
      <w:pPr>
        <w:tabs>
          <w:tab w:val="num" w:pos="1440"/>
        </w:tabs>
        <w:ind w:left="1440" w:hanging="360"/>
      </w:pPr>
      <w:rPr>
        <w:rFonts w:ascii="Symbol" w:hAnsi="Symbol" w:hint="default"/>
      </w:rPr>
    </w:lvl>
    <w:lvl w:ilvl="2" w:tplc="7DD24D9E" w:tentative="1">
      <w:start w:val="1"/>
      <w:numFmt w:val="bullet"/>
      <w:lvlText w:val=""/>
      <w:lvlPicBulletId w:val="0"/>
      <w:lvlJc w:val="left"/>
      <w:pPr>
        <w:tabs>
          <w:tab w:val="num" w:pos="2160"/>
        </w:tabs>
        <w:ind w:left="2160" w:hanging="360"/>
      </w:pPr>
      <w:rPr>
        <w:rFonts w:ascii="Symbol" w:hAnsi="Symbol" w:hint="default"/>
      </w:rPr>
    </w:lvl>
    <w:lvl w:ilvl="3" w:tplc="338269F6" w:tentative="1">
      <w:start w:val="1"/>
      <w:numFmt w:val="bullet"/>
      <w:lvlText w:val=""/>
      <w:lvlPicBulletId w:val="0"/>
      <w:lvlJc w:val="left"/>
      <w:pPr>
        <w:tabs>
          <w:tab w:val="num" w:pos="2880"/>
        </w:tabs>
        <w:ind w:left="2880" w:hanging="360"/>
      </w:pPr>
      <w:rPr>
        <w:rFonts w:ascii="Symbol" w:hAnsi="Symbol" w:hint="default"/>
      </w:rPr>
    </w:lvl>
    <w:lvl w:ilvl="4" w:tplc="9EFEF3F6" w:tentative="1">
      <w:start w:val="1"/>
      <w:numFmt w:val="bullet"/>
      <w:lvlText w:val=""/>
      <w:lvlPicBulletId w:val="0"/>
      <w:lvlJc w:val="left"/>
      <w:pPr>
        <w:tabs>
          <w:tab w:val="num" w:pos="3600"/>
        </w:tabs>
        <w:ind w:left="3600" w:hanging="360"/>
      </w:pPr>
      <w:rPr>
        <w:rFonts w:ascii="Symbol" w:hAnsi="Symbol" w:hint="default"/>
      </w:rPr>
    </w:lvl>
    <w:lvl w:ilvl="5" w:tplc="E1F02EF8" w:tentative="1">
      <w:start w:val="1"/>
      <w:numFmt w:val="bullet"/>
      <w:lvlText w:val=""/>
      <w:lvlPicBulletId w:val="0"/>
      <w:lvlJc w:val="left"/>
      <w:pPr>
        <w:tabs>
          <w:tab w:val="num" w:pos="4320"/>
        </w:tabs>
        <w:ind w:left="4320" w:hanging="360"/>
      </w:pPr>
      <w:rPr>
        <w:rFonts w:ascii="Symbol" w:hAnsi="Symbol" w:hint="default"/>
      </w:rPr>
    </w:lvl>
    <w:lvl w:ilvl="6" w:tplc="67768E1E" w:tentative="1">
      <w:start w:val="1"/>
      <w:numFmt w:val="bullet"/>
      <w:lvlText w:val=""/>
      <w:lvlPicBulletId w:val="0"/>
      <w:lvlJc w:val="left"/>
      <w:pPr>
        <w:tabs>
          <w:tab w:val="num" w:pos="5040"/>
        </w:tabs>
        <w:ind w:left="5040" w:hanging="360"/>
      </w:pPr>
      <w:rPr>
        <w:rFonts w:ascii="Symbol" w:hAnsi="Symbol" w:hint="default"/>
      </w:rPr>
    </w:lvl>
    <w:lvl w:ilvl="7" w:tplc="A41AE488" w:tentative="1">
      <w:start w:val="1"/>
      <w:numFmt w:val="bullet"/>
      <w:lvlText w:val=""/>
      <w:lvlPicBulletId w:val="0"/>
      <w:lvlJc w:val="left"/>
      <w:pPr>
        <w:tabs>
          <w:tab w:val="num" w:pos="5760"/>
        </w:tabs>
        <w:ind w:left="5760" w:hanging="360"/>
      </w:pPr>
      <w:rPr>
        <w:rFonts w:ascii="Symbol" w:hAnsi="Symbol" w:hint="default"/>
      </w:rPr>
    </w:lvl>
    <w:lvl w:ilvl="8" w:tplc="B3F2ED0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9CA149A"/>
    <w:multiLevelType w:val="hybridMultilevel"/>
    <w:tmpl w:val="3558ED18"/>
    <w:lvl w:ilvl="0" w:tplc="48C04E2E">
      <w:start w:val="4"/>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C3960CF"/>
    <w:multiLevelType w:val="hybridMultilevel"/>
    <w:tmpl w:val="5142E026"/>
    <w:lvl w:ilvl="0" w:tplc="4F3AECA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2B64CF4"/>
    <w:multiLevelType w:val="hybridMultilevel"/>
    <w:tmpl w:val="0720B9CA"/>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280A4438"/>
    <w:multiLevelType w:val="hybridMultilevel"/>
    <w:tmpl w:val="C69E3DD8"/>
    <w:lvl w:ilvl="0" w:tplc="00169FE4">
      <w:start w:val="1"/>
      <w:numFmt w:val="bullet"/>
      <w:lvlText w:val=""/>
      <w:lvlPicBulletId w:val="0"/>
      <w:lvlJc w:val="left"/>
      <w:pPr>
        <w:tabs>
          <w:tab w:val="num" w:pos="720"/>
        </w:tabs>
        <w:ind w:left="720" w:hanging="360"/>
      </w:pPr>
      <w:rPr>
        <w:rFonts w:ascii="Symbol" w:hAnsi="Symbol" w:hint="default"/>
      </w:rPr>
    </w:lvl>
    <w:lvl w:ilvl="1" w:tplc="8910D542" w:tentative="1">
      <w:start w:val="1"/>
      <w:numFmt w:val="bullet"/>
      <w:lvlText w:val=""/>
      <w:lvlPicBulletId w:val="0"/>
      <w:lvlJc w:val="left"/>
      <w:pPr>
        <w:tabs>
          <w:tab w:val="num" w:pos="1440"/>
        </w:tabs>
        <w:ind w:left="1440" w:hanging="360"/>
      </w:pPr>
      <w:rPr>
        <w:rFonts w:ascii="Symbol" w:hAnsi="Symbol" w:hint="default"/>
      </w:rPr>
    </w:lvl>
    <w:lvl w:ilvl="2" w:tplc="DE002812" w:tentative="1">
      <w:start w:val="1"/>
      <w:numFmt w:val="bullet"/>
      <w:lvlText w:val=""/>
      <w:lvlPicBulletId w:val="0"/>
      <w:lvlJc w:val="left"/>
      <w:pPr>
        <w:tabs>
          <w:tab w:val="num" w:pos="2160"/>
        </w:tabs>
        <w:ind w:left="2160" w:hanging="360"/>
      </w:pPr>
      <w:rPr>
        <w:rFonts w:ascii="Symbol" w:hAnsi="Symbol" w:hint="default"/>
      </w:rPr>
    </w:lvl>
    <w:lvl w:ilvl="3" w:tplc="9EC2F176" w:tentative="1">
      <w:start w:val="1"/>
      <w:numFmt w:val="bullet"/>
      <w:lvlText w:val=""/>
      <w:lvlPicBulletId w:val="0"/>
      <w:lvlJc w:val="left"/>
      <w:pPr>
        <w:tabs>
          <w:tab w:val="num" w:pos="2880"/>
        </w:tabs>
        <w:ind w:left="2880" w:hanging="360"/>
      </w:pPr>
      <w:rPr>
        <w:rFonts w:ascii="Symbol" w:hAnsi="Symbol" w:hint="default"/>
      </w:rPr>
    </w:lvl>
    <w:lvl w:ilvl="4" w:tplc="E97A876C" w:tentative="1">
      <w:start w:val="1"/>
      <w:numFmt w:val="bullet"/>
      <w:lvlText w:val=""/>
      <w:lvlPicBulletId w:val="0"/>
      <w:lvlJc w:val="left"/>
      <w:pPr>
        <w:tabs>
          <w:tab w:val="num" w:pos="3600"/>
        </w:tabs>
        <w:ind w:left="3600" w:hanging="360"/>
      </w:pPr>
      <w:rPr>
        <w:rFonts w:ascii="Symbol" w:hAnsi="Symbol" w:hint="default"/>
      </w:rPr>
    </w:lvl>
    <w:lvl w:ilvl="5" w:tplc="9B8A8B8C" w:tentative="1">
      <w:start w:val="1"/>
      <w:numFmt w:val="bullet"/>
      <w:lvlText w:val=""/>
      <w:lvlPicBulletId w:val="0"/>
      <w:lvlJc w:val="left"/>
      <w:pPr>
        <w:tabs>
          <w:tab w:val="num" w:pos="4320"/>
        </w:tabs>
        <w:ind w:left="4320" w:hanging="360"/>
      </w:pPr>
      <w:rPr>
        <w:rFonts w:ascii="Symbol" w:hAnsi="Symbol" w:hint="default"/>
      </w:rPr>
    </w:lvl>
    <w:lvl w:ilvl="6" w:tplc="DFAEAD38" w:tentative="1">
      <w:start w:val="1"/>
      <w:numFmt w:val="bullet"/>
      <w:lvlText w:val=""/>
      <w:lvlPicBulletId w:val="0"/>
      <w:lvlJc w:val="left"/>
      <w:pPr>
        <w:tabs>
          <w:tab w:val="num" w:pos="5040"/>
        </w:tabs>
        <w:ind w:left="5040" w:hanging="360"/>
      </w:pPr>
      <w:rPr>
        <w:rFonts w:ascii="Symbol" w:hAnsi="Symbol" w:hint="default"/>
      </w:rPr>
    </w:lvl>
    <w:lvl w:ilvl="7" w:tplc="EA9C23C4" w:tentative="1">
      <w:start w:val="1"/>
      <w:numFmt w:val="bullet"/>
      <w:lvlText w:val=""/>
      <w:lvlPicBulletId w:val="0"/>
      <w:lvlJc w:val="left"/>
      <w:pPr>
        <w:tabs>
          <w:tab w:val="num" w:pos="5760"/>
        </w:tabs>
        <w:ind w:left="5760" w:hanging="360"/>
      </w:pPr>
      <w:rPr>
        <w:rFonts w:ascii="Symbol" w:hAnsi="Symbol" w:hint="default"/>
      </w:rPr>
    </w:lvl>
    <w:lvl w:ilvl="8" w:tplc="8FC64B0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4322E01"/>
    <w:multiLevelType w:val="hybridMultilevel"/>
    <w:tmpl w:val="5694F60C"/>
    <w:lvl w:ilvl="0" w:tplc="DD385334">
      <w:start w:val="1"/>
      <w:numFmt w:val="bullet"/>
      <w:lvlText w:val="•"/>
      <w:lvlJc w:val="left"/>
      <w:pPr>
        <w:tabs>
          <w:tab w:val="num" w:pos="720"/>
        </w:tabs>
        <w:ind w:left="720" w:hanging="360"/>
      </w:pPr>
      <w:rPr>
        <w:rFonts w:ascii="Arial" w:hAnsi="Arial" w:hint="default"/>
      </w:rPr>
    </w:lvl>
    <w:lvl w:ilvl="1" w:tplc="5288C4B6" w:tentative="1">
      <w:start w:val="1"/>
      <w:numFmt w:val="bullet"/>
      <w:lvlText w:val="•"/>
      <w:lvlJc w:val="left"/>
      <w:pPr>
        <w:tabs>
          <w:tab w:val="num" w:pos="1440"/>
        </w:tabs>
        <w:ind w:left="1440" w:hanging="360"/>
      </w:pPr>
      <w:rPr>
        <w:rFonts w:ascii="Arial" w:hAnsi="Arial" w:hint="default"/>
      </w:rPr>
    </w:lvl>
    <w:lvl w:ilvl="2" w:tplc="F0662A52" w:tentative="1">
      <w:start w:val="1"/>
      <w:numFmt w:val="bullet"/>
      <w:lvlText w:val="•"/>
      <w:lvlJc w:val="left"/>
      <w:pPr>
        <w:tabs>
          <w:tab w:val="num" w:pos="2160"/>
        </w:tabs>
        <w:ind w:left="2160" w:hanging="360"/>
      </w:pPr>
      <w:rPr>
        <w:rFonts w:ascii="Arial" w:hAnsi="Arial" w:hint="default"/>
      </w:rPr>
    </w:lvl>
    <w:lvl w:ilvl="3" w:tplc="11BA5F7E" w:tentative="1">
      <w:start w:val="1"/>
      <w:numFmt w:val="bullet"/>
      <w:lvlText w:val="•"/>
      <w:lvlJc w:val="left"/>
      <w:pPr>
        <w:tabs>
          <w:tab w:val="num" w:pos="2880"/>
        </w:tabs>
        <w:ind w:left="2880" w:hanging="360"/>
      </w:pPr>
      <w:rPr>
        <w:rFonts w:ascii="Arial" w:hAnsi="Arial" w:hint="default"/>
      </w:rPr>
    </w:lvl>
    <w:lvl w:ilvl="4" w:tplc="E8FEF0DA" w:tentative="1">
      <w:start w:val="1"/>
      <w:numFmt w:val="bullet"/>
      <w:lvlText w:val="•"/>
      <w:lvlJc w:val="left"/>
      <w:pPr>
        <w:tabs>
          <w:tab w:val="num" w:pos="3600"/>
        </w:tabs>
        <w:ind w:left="3600" w:hanging="360"/>
      </w:pPr>
      <w:rPr>
        <w:rFonts w:ascii="Arial" w:hAnsi="Arial" w:hint="default"/>
      </w:rPr>
    </w:lvl>
    <w:lvl w:ilvl="5" w:tplc="A49C9E12" w:tentative="1">
      <w:start w:val="1"/>
      <w:numFmt w:val="bullet"/>
      <w:lvlText w:val="•"/>
      <w:lvlJc w:val="left"/>
      <w:pPr>
        <w:tabs>
          <w:tab w:val="num" w:pos="4320"/>
        </w:tabs>
        <w:ind w:left="4320" w:hanging="360"/>
      </w:pPr>
      <w:rPr>
        <w:rFonts w:ascii="Arial" w:hAnsi="Arial" w:hint="default"/>
      </w:rPr>
    </w:lvl>
    <w:lvl w:ilvl="6" w:tplc="A6FEFEBA" w:tentative="1">
      <w:start w:val="1"/>
      <w:numFmt w:val="bullet"/>
      <w:lvlText w:val="•"/>
      <w:lvlJc w:val="left"/>
      <w:pPr>
        <w:tabs>
          <w:tab w:val="num" w:pos="5040"/>
        </w:tabs>
        <w:ind w:left="5040" w:hanging="360"/>
      </w:pPr>
      <w:rPr>
        <w:rFonts w:ascii="Arial" w:hAnsi="Arial" w:hint="default"/>
      </w:rPr>
    </w:lvl>
    <w:lvl w:ilvl="7" w:tplc="D3AC252A" w:tentative="1">
      <w:start w:val="1"/>
      <w:numFmt w:val="bullet"/>
      <w:lvlText w:val="•"/>
      <w:lvlJc w:val="left"/>
      <w:pPr>
        <w:tabs>
          <w:tab w:val="num" w:pos="5760"/>
        </w:tabs>
        <w:ind w:left="5760" w:hanging="360"/>
      </w:pPr>
      <w:rPr>
        <w:rFonts w:ascii="Arial" w:hAnsi="Arial" w:hint="default"/>
      </w:rPr>
    </w:lvl>
    <w:lvl w:ilvl="8" w:tplc="2E92EBD2" w:tentative="1">
      <w:start w:val="1"/>
      <w:numFmt w:val="bullet"/>
      <w:lvlText w:val="•"/>
      <w:lvlJc w:val="left"/>
      <w:pPr>
        <w:tabs>
          <w:tab w:val="num" w:pos="6480"/>
        </w:tabs>
        <w:ind w:left="6480" w:hanging="360"/>
      </w:pPr>
      <w:rPr>
        <w:rFonts w:ascii="Arial" w:hAnsi="Arial" w:hint="default"/>
      </w:rPr>
    </w:lvl>
  </w:abstractNum>
  <w:abstractNum w:abstractNumId="13">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64E139F"/>
    <w:multiLevelType w:val="hybridMultilevel"/>
    <w:tmpl w:val="EFE01676"/>
    <w:lvl w:ilvl="0" w:tplc="581A62D8">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00B6D5E"/>
    <w:multiLevelType w:val="hybridMultilevel"/>
    <w:tmpl w:val="0BC26168"/>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5902D89"/>
    <w:multiLevelType w:val="hybridMultilevel"/>
    <w:tmpl w:val="57D2A6B0"/>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61227E8"/>
    <w:multiLevelType w:val="hybridMultilevel"/>
    <w:tmpl w:val="6AF49036"/>
    <w:lvl w:ilvl="0" w:tplc="EB56D54A">
      <w:start w:val="1"/>
      <w:numFmt w:val="bullet"/>
      <w:lvlText w:val=""/>
      <w:lvlPicBulletId w:val="0"/>
      <w:lvlJc w:val="left"/>
      <w:pPr>
        <w:tabs>
          <w:tab w:val="num" w:pos="720"/>
        </w:tabs>
        <w:ind w:left="720" w:hanging="360"/>
      </w:pPr>
      <w:rPr>
        <w:rFonts w:ascii="Symbol" w:hAnsi="Symbol" w:hint="default"/>
      </w:rPr>
    </w:lvl>
    <w:lvl w:ilvl="1" w:tplc="04F0ED4A" w:tentative="1">
      <w:start w:val="1"/>
      <w:numFmt w:val="bullet"/>
      <w:lvlText w:val=""/>
      <w:lvlPicBulletId w:val="0"/>
      <w:lvlJc w:val="left"/>
      <w:pPr>
        <w:tabs>
          <w:tab w:val="num" w:pos="1440"/>
        </w:tabs>
        <w:ind w:left="1440" w:hanging="360"/>
      </w:pPr>
      <w:rPr>
        <w:rFonts w:ascii="Symbol" w:hAnsi="Symbol" w:hint="default"/>
      </w:rPr>
    </w:lvl>
    <w:lvl w:ilvl="2" w:tplc="DED4F0AA" w:tentative="1">
      <w:start w:val="1"/>
      <w:numFmt w:val="bullet"/>
      <w:lvlText w:val=""/>
      <w:lvlPicBulletId w:val="0"/>
      <w:lvlJc w:val="left"/>
      <w:pPr>
        <w:tabs>
          <w:tab w:val="num" w:pos="2160"/>
        </w:tabs>
        <w:ind w:left="2160" w:hanging="360"/>
      </w:pPr>
      <w:rPr>
        <w:rFonts w:ascii="Symbol" w:hAnsi="Symbol" w:hint="default"/>
      </w:rPr>
    </w:lvl>
    <w:lvl w:ilvl="3" w:tplc="2A1852B4" w:tentative="1">
      <w:start w:val="1"/>
      <w:numFmt w:val="bullet"/>
      <w:lvlText w:val=""/>
      <w:lvlPicBulletId w:val="0"/>
      <w:lvlJc w:val="left"/>
      <w:pPr>
        <w:tabs>
          <w:tab w:val="num" w:pos="2880"/>
        </w:tabs>
        <w:ind w:left="2880" w:hanging="360"/>
      </w:pPr>
      <w:rPr>
        <w:rFonts w:ascii="Symbol" w:hAnsi="Symbol" w:hint="default"/>
      </w:rPr>
    </w:lvl>
    <w:lvl w:ilvl="4" w:tplc="575AA88A" w:tentative="1">
      <w:start w:val="1"/>
      <w:numFmt w:val="bullet"/>
      <w:lvlText w:val=""/>
      <w:lvlPicBulletId w:val="0"/>
      <w:lvlJc w:val="left"/>
      <w:pPr>
        <w:tabs>
          <w:tab w:val="num" w:pos="3600"/>
        </w:tabs>
        <w:ind w:left="3600" w:hanging="360"/>
      </w:pPr>
      <w:rPr>
        <w:rFonts w:ascii="Symbol" w:hAnsi="Symbol" w:hint="default"/>
      </w:rPr>
    </w:lvl>
    <w:lvl w:ilvl="5" w:tplc="3FC27C00" w:tentative="1">
      <w:start w:val="1"/>
      <w:numFmt w:val="bullet"/>
      <w:lvlText w:val=""/>
      <w:lvlPicBulletId w:val="0"/>
      <w:lvlJc w:val="left"/>
      <w:pPr>
        <w:tabs>
          <w:tab w:val="num" w:pos="4320"/>
        </w:tabs>
        <w:ind w:left="4320" w:hanging="360"/>
      </w:pPr>
      <w:rPr>
        <w:rFonts w:ascii="Symbol" w:hAnsi="Symbol" w:hint="default"/>
      </w:rPr>
    </w:lvl>
    <w:lvl w:ilvl="6" w:tplc="6D4685C0" w:tentative="1">
      <w:start w:val="1"/>
      <w:numFmt w:val="bullet"/>
      <w:lvlText w:val=""/>
      <w:lvlPicBulletId w:val="0"/>
      <w:lvlJc w:val="left"/>
      <w:pPr>
        <w:tabs>
          <w:tab w:val="num" w:pos="5040"/>
        </w:tabs>
        <w:ind w:left="5040" w:hanging="360"/>
      </w:pPr>
      <w:rPr>
        <w:rFonts w:ascii="Symbol" w:hAnsi="Symbol" w:hint="default"/>
      </w:rPr>
    </w:lvl>
    <w:lvl w:ilvl="7" w:tplc="7AEC16B0" w:tentative="1">
      <w:start w:val="1"/>
      <w:numFmt w:val="bullet"/>
      <w:lvlText w:val=""/>
      <w:lvlPicBulletId w:val="0"/>
      <w:lvlJc w:val="left"/>
      <w:pPr>
        <w:tabs>
          <w:tab w:val="num" w:pos="5760"/>
        </w:tabs>
        <w:ind w:left="5760" w:hanging="360"/>
      </w:pPr>
      <w:rPr>
        <w:rFonts w:ascii="Symbol" w:hAnsi="Symbol" w:hint="default"/>
      </w:rPr>
    </w:lvl>
    <w:lvl w:ilvl="8" w:tplc="A2F41DA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85614DE"/>
    <w:multiLevelType w:val="hybridMultilevel"/>
    <w:tmpl w:val="5FC0D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9014850"/>
    <w:multiLevelType w:val="hybridMultilevel"/>
    <w:tmpl w:val="E9E0B8F6"/>
    <w:lvl w:ilvl="0" w:tplc="4F3AECA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9914B3F"/>
    <w:multiLevelType w:val="hybridMultilevel"/>
    <w:tmpl w:val="DF1253E4"/>
    <w:lvl w:ilvl="0" w:tplc="2AB00114">
      <w:start w:val="12"/>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EFE0416"/>
    <w:multiLevelType w:val="hybridMultilevel"/>
    <w:tmpl w:val="E59E998E"/>
    <w:lvl w:ilvl="0" w:tplc="4F3AECA2">
      <w:start w:val="1"/>
      <w:numFmt w:val="bullet"/>
      <w:lvlText w:val="•"/>
      <w:lvlJc w:val="left"/>
      <w:pPr>
        <w:tabs>
          <w:tab w:val="num" w:pos="720"/>
        </w:tabs>
        <w:ind w:left="720" w:hanging="360"/>
      </w:pPr>
      <w:rPr>
        <w:rFonts w:ascii="Arial" w:hAnsi="Arial" w:hint="default"/>
      </w:rPr>
    </w:lvl>
    <w:lvl w:ilvl="1" w:tplc="C0BEBFE0" w:tentative="1">
      <w:start w:val="1"/>
      <w:numFmt w:val="bullet"/>
      <w:lvlText w:val="•"/>
      <w:lvlJc w:val="left"/>
      <w:pPr>
        <w:tabs>
          <w:tab w:val="num" w:pos="1440"/>
        </w:tabs>
        <w:ind w:left="1440" w:hanging="360"/>
      </w:pPr>
      <w:rPr>
        <w:rFonts w:ascii="Arial" w:hAnsi="Arial" w:hint="default"/>
      </w:rPr>
    </w:lvl>
    <w:lvl w:ilvl="2" w:tplc="65B2FEA0" w:tentative="1">
      <w:start w:val="1"/>
      <w:numFmt w:val="bullet"/>
      <w:lvlText w:val="•"/>
      <w:lvlJc w:val="left"/>
      <w:pPr>
        <w:tabs>
          <w:tab w:val="num" w:pos="2160"/>
        </w:tabs>
        <w:ind w:left="2160" w:hanging="360"/>
      </w:pPr>
      <w:rPr>
        <w:rFonts w:ascii="Arial" w:hAnsi="Arial" w:hint="default"/>
      </w:rPr>
    </w:lvl>
    <w:lvl w:ilvl="3" w:tplc="FF805CD2" w:tentative="1">
      <w:start w:val="1"/>
      <w:numFmt w:val="bullet"/>
      <w:lvlText w:val="•"/>
      <w:lvlJc w:val="left"/>
      <w:pPr>
        <w:tabs>
          <w:tab w:val="num" w:pos="2880"/>
        </w:tabs>
        <w:ind w:left="2880" w:hanging="360"/>
      </w:pPr>
      <w:rPr>
        <w:rFonts w:ascii="Arial" w:hAnsi="Arial" w:hint="default"/>
      </w:rPr>
    </w:lvl>
    <w:lvl w:ilvl="4" w:tplc="48F6812A" w:tentative="1">
      <w:start w:val="1"/>
      <w:numFmt w:val="bullet"/>
      <w:lvlText w:val="•"/>
      <w:lvlJc w:val="left"/>
      <w:pPr>
        <w:tabs>
          <w:tab w:val="num" w:pos="3600"/>
        </w:tabs>
        <w:ind w:left="3600" w:hanging="360"/>
      </w:pPr>
      <w:rPr>
        <w:rFonts w:ascii="Arial" w:hAnsi="Arial" w:hint="default"/>
      </w:rPr>
    </w:lvl>
    <w:lvl w:ilvl="5" w:tplc="C8C00300" w:tentative="1">
      <w:start w:val="1"/>
      <w:numFmt w:val="bullet"/>
      <w:lvlText w:val="•"/>
      <w:lvlJc w:val="left"/>
      <w:pPr>
        <w:tabs>
          <w:tab w:val="num" w:pos="4320"/>
        </w:tabs>
        <w:ind w:left="4320" w:hanging="360"/>
      </w:pPr>
      <w:rPr>
        <w:rFonts w:ascii="Arial" w:hAnsi="Arial" w:hint="default"/>
      </w:rPr>
    </w:lvl>
    <w:lvl w:ilvl="6" w:tplc="7C86A556" w:tentative="1">
      <w:start w:val="1"/>
      <w:numFmt w:val="bullet"/>
      <w:lvlText w:val="•"/>
      <w:lvlJc w:val="left"/>
      <w:pPr>
        <w:tabs>
          <w:tab w:val="num" w:pos="5040"/>
        </w:tabs>
        <w:ind w:left="5040" w:hanging="360"/>
      </w:pPr>
      <w:rPr>
        <w:rFonts w:ascii="Arial" w:hAnsi="Arial" w:hint="default"/>
      </w:rPr>
    </w:lvl>
    <w:lvl w:ilvl="7" w:tplc="819004D6" w:tentative="1">
      <w:start w:val="1"/>
      <w:numFmt w:val="bullet"/>
      <w:lvlText w:val="•"/>
      <w:lvlJc w:val="left"/>
      <w:pPr>
        <w:tabs>
          <w:tab w:val="num" w:pos="5760"/>
        </w:tabs>
        <w:ind w:left="5760" w:hanging="360"/>
      </w:pPr>
      <w:rPr>
        <w:rFonts w:ascii="Arial" w:hAnsi="Arial" w:hint="default"/>
      </w:rPr>
    </w:lvl>
    <w:lvl w:ilvl="8" w:tplc="048CE070" w:tentative="1">
      <w:start w:val="1"/>
      <w:numFmt w:val="bullet"/>
      <w:lvlText w:val="•"/>
      <w:lvlJc w:val="left"/>
      <w:pPr>
        <w:tabs>
          <w:tab w:val="num" w:pos="6480"/>
        </w:tabs>
        <w:ind w:left="6480" w:hanging="360"/>
      </w:pPr>
      <w:rPr>
        <w:rFonts w:ascii="Arial" w:hAnsi="Arial" w:hint="default"/>
      </w:rPr>
    </w:lvl>
  </w:abstractNum>
  <w:abstractNum w:abstractNumId="22">
    <w:nsid w:val="5F0B6968"/>
    <w:multiLevelType w:val="hybridMultilevel"/>
    <w:tmpl w:val="A27868A4"/>
    <w:lvl w:ilvl="0" w:tplc="DEE0FA7A">
      <w:start w:val="1"/>
      <w:numFmt w:val="upperLetter"/>
      <w:lvlText w:val="%1."/>
      <w:lvlJc w:val="left"/>
      <w:pPr>
        <w:tabs>
          <w:tab w:val="num" w:pos="473"/>
        </w:tabs>
        <w:ind w:left="473" w:hanging="360"/>
      </w:pPr>
      <w:rPr>
        <w:rFonts w:hint="default"/>
      </w:rPr>
    </w:lvl>
    <w:lvl w:ilvl="1" w:tplc="814A84BA">
      <w:start w:val="26"/>
      <w:numFmt w:val="bullet"/>
      <w:lvlText w:val="-"/>
      <w:lvlJc w:val="left"/>
      <w:pPr>
        <w:tabs>
          <w:tab w:val="num" w:pos="1193"/>
        </w:tabs>
        <w:ind w:left="1193" w:hanging="360"/>
      </w:pPr>
      <w:rPr>
        <w:rFonts w:ascii="Times New Roman" w:eastAsia="Times New Roman" w:hAnsi="Times New Roman" w:hint="default"/>
      </w:rPr>
    </w:lvl>
    <w:lvl w:ilvl="2" w:tplc="1C80B192">
      <w:start w:val="1"/>
      <w:numFmt w:val="decimal"/>
      <w:lvlText w:val="%3."/>
      <w:lvlJc w:val="left"/>
      <w:pPr>
        <w:tabs>
          <w:tab w:val="num" w:pos="2093"/>
        </w:tabs>
        <w:ind w:left="2093" w:hanging="360"/>
      </w:pPr>
      <w:rPr>
        <w:rFonts w:hint="default"/>
      </w:rPr>
    </w:lvl>
    <w:lvl w:ilvl="3" w:tplc="E5A47BC6">
      <w:start w:val="3"/>
      <w:numFmt w:val="decimal"/>
      <w:lvlText w:val="%4-"/>
      <w:lvlJc w:val="left"/>
      <w:pPr>
        <w:tabs>
          <w:tab w:val="num" w:pos="2633"/>
        </w:tabs>
        <w:ind w:left="2633" w:hanging="360"/>
      </w:pPr>
      <w:rPr>
        <w:rFonts w:hint="default"/>
      </w:rPr>
    </w:lvl>
    <w:lvl w:ilvl="4" w:tplc="04090019">
      <w:start w:val="1"/>
      <w:numFmt w:val="lowerLetter"/>
      <w:lvlText w:val="%5."/>
      <w:lvlJc w:val="left"/>
      <w:pPr>
        <w:tabs>
          <w:tab w:val="num" w:pos="3353"/>
        </w:tabs>
        <w:ind w:left="3353" w:hanging="360"/>
      </w:pPr>
    </w:lvl>
    <w:lvl w:ilvl="5" w:tplc="0409001B">
      <w:start w:val="1"/>
      <w:numFmt w:val="lowerRoman"/>
      <w:lvlText w:val="%6."/>
      <w:lvlJc w:val="right"/>
      <w:pPr>
        <w:tabs>
          <w:tab w:val="num" w:pos="4073"/>
        </w:tabs>
        <w:ind w:left="4073" w:hanging="180"/>
      </w:pPr>
    </w:lvl>
    <w:lvl w:ilvl="6" w:tplc="0409000F">
      <w:start w:val="1"/>
      <w:numFmt w:val="decimal"/>
      <w:lvlText w:val="%7."/>
      <w:lvlJc w:val="left"/>
      <w:pPr>
        <w:tabs>
          <w:tab w:val="num" w:pos="4793"/>
        </w:tabs>
        <w:ind w:left="4793" w:hanging="360"/>
      </w:pPr>
    </w:lvl>
    <w:lvl w:ilvl="7" w:tplc="04090019">
      <w:start w:val="1"/>
      <w:numFmt w:val="lowerLetter"/>
      <w:lvlText w:val="%8."/>
      <w:lvlJc w:val="left"/>
      <w:pPr>
        <w:tabs>
          <w:tab w:val="num" w:pos="5513"/>
        </w:tabs>
        <w:ind w:left="5513" w:hanging="360"/>
      </w:pPr>
    </w:lvl>
    <w:lvl w:ilvl="8" w:tplc="0409001B">
      <w:start w:val="1"/>
      <w:numFmt w:val="lowerRoman"/>
      <w:lvlText w:val="%9."/>
      <w:lvlJc w:val="right"/>
      <w:pPr>
        <w:tabs>
          <w:tab w:val="num" w:pos="6233"/>
        </w:tabs>
        <w:ind w:left="6233" w:hanging="180"/>
      </w:pPr>
    </w:lvl>
  </w:abstractNum>
  <w:abstractNum w:abstractNumId="23">
    <w:nsid w:val="61291D8D"/>
    <w:multiLevelType w:val="hybridMultilevel"/>
    <w:tmpl w:val="B6C4253E"/>
    <w:lvl w:ilvl="0" w:tplc="07F8207A">
      <w:start w:val="1"/>
      <w:numFmt w:val="bullet"/>
      <w:lvlText w:val=""/>
      <w:lvlPicBulletId w:val="0"/>
      <w:lvlJc w:val="left"/>
      <w:pPr>
        <w:tabs>
          <w:tab w:val="num" w:pos="720"/>
        </w:tabs>
        <w:ind w:left="720" w:hanging="360"/>
      </w:pPr>
      <w:rPr>
        <w:rFonts w:ascii="Symbol" w:hAnsi="Symbol" w:hint="default"/>
      </w:rPr>
    </w:lvl>
    <w:lvl w:ilvl="1" w:tplc="2D346C94" w:tentative="1">
      <w:start w:val="1"/>
      <w:numFmt w:val="bullet"/>
      <w:lvlText w:val=""/>
      <w:lvlPicBulletId w:val="0"/>
      <w:lvlJc w:val="left"/>
      <w:pPr>
        <w:tabs>
          <w:tab w:val="num" w:pos="1440"/>
        </w:tabs>
        <w:ind w:left="1440" w:hanging="360"/>
      </w:pPr>
      <w:rPr>
        <w:rFonts w:ascii="Symbol" w:hAnsi="Symbol" w:hint="default"/>
      </w:rPr>
    </w:lvl>
    <w:lvl w:ilvl="2" w:tplc="C530759C" w:tentative="1">
      <w:start w:val="1"/>
      <w:numFmt w:val="bullet"/>
      <w:lvlText w:val=""/>
      <w:lvlPicBulletId w:val="0"/>
      <w:lvlJc w:val="left"/>
      <w:pPr>
        <w:tabs>
          <w:tab w:val="num" w:pos="2160"/>
        </w:tabs>
        <w:ind w:left="2160" w:hanging="360"/>
      </w:pPr>
      <w:rPr>
        <w:rFonts w:ascii="Symbol" w:hAnsi="Symbol" w:hint="default"/>
      </w:rPr>
    </w:lvl>
    <w:lvl w:ilvl="3" w:tplc="7EEED34E" w:tentative="1">
      <w:start w:val="1"/>
      <w:numFmt w:val="bullet"/>
      <w:lvlText w:val=""/>
      <w:lvlPicBulletId w:val="0"/>
      <w:lvlJc w:val="left"/>
      <w:pPr>
        <w:tabs>
          <w:tab w:val="num" w:pos="2880"/>
        </w:tabs>
        <w:ind w:left="2880" w:hanging="360"/>
      </w:pPr>
      <w:rPr>
        <w:rFonts w:ascii="Symbol" w:hAnsi="Symbol" w:hint="default"/>
      </w:rPr>
    </w:lvl>
    <w:lvl w:ilvl="4" w:tplc="D57A6324" w:tentative="1">
      <w:start w:val="1"/>
      <w:numFmt w:val="bullet"/>
      <w:lvlText w:val=""/>
      <w:lvlPicBulletId w:val="0"/>
      <w:lvlJc w:val="left"/>
      <w:pPr>
        <w:tabs>
          <w:tab w:val="num" w:pos="3600"/>
        </w:tabs>
        <w:ind w:left="3600" w:hanging="360"/>
      </w:pPr>
      <w:rPr>
        <w:rFonts w:ascii="Symbol" w:hAnsi="Symbol" w:hint="default"/>
      </w:rPr>
    </w:lvl>
    <w:lvl w:ilvl="5" w:tplc="FB6CF17C" w:tentative="1">
      <w:start w:val="1"/>
      <w:numFmt w:val="bullet"/>
      <w:lvlText w:val=""/>
      <w:lvlPicBulletId w:val="0"/>
      <w:lvlJc w:val="left"/>
      <w:pPr>
        <w:tabs>
          <w:tab w:val="num" w:pos="4320"/>
        </w:tabs>
        <w:ind w:left="4320" w:hanging="360"/>
      </w:pPr>
      <w:rPr>
        <w:rFonts w:ascii="Symbol" w:hAnsi="Symbol" w:hint="default"/>
      </w:rPr>
    </w:lvl>
    <w:lvl w:ilvl="6" w:tplc="CBF28320" w:tentative="1">
      <w:start w:val="1"/>
      <w:numFmt w:val="bullet"/>
      <w:lvlText w:val=""/>
      <w:lvlPicBulletId w:val="0"/>
      <w:lvlJc w:val="left"/>
      <w:pPr>
        <w:tabs>
          <w:tab w:val="num" w:pos="5040"/>
        </w:tabs>
        <w:ind w:left="5040" w:hanging="360"/>
      </w:pPr>
      <w:rPr>
        <w:rFonts w:ascii="Symbol" w:hAnsi="Symbol" w:hint="default"/>
      </w:rPr>
    </w:lvl>
    <w:lvl w:ilvl="7" w:tplc="D1C05EE0" w:tentative="1">
      <w:start w:val="1"/>
      <w:numFmt w:val="bullet"/>
      <w:lvlText w:val=""/>
      <w:lvlPicBulletId w:val="0"/>
      <w:lvlJc w:val="left"/>
      <w:pPr>
        <w:tabs>
          <w:tab w:val="num" w:pos="5760"/>
        </w:tabs>
        <w:ind w:left="5760" w:hanging="360"/>
      </w:pPr>
      <w:rPr>
        <w:rFonts w:ascii="Symbol" w:hAnsi="Symbol" w:hint="default"/>
      </w:rPr>
    </w:lvl>
    <w:lvl w:ilvl="8" w:tplc="1722E7EE"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nsid w:val="65967BC2"/>
    <w:multiLevelType w:val="hybridMultilevel"/>
    <w:tmpl w:val="682000A0"/>
    <w:lvl w:ilvl="0" w:tplc="581A62D8">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775337E"/>
    <w:multiLevelType w:val="hybridMultilevel"/>
    <w:tmpl w:val="2EA00A9E"/>
    <w:lvl w:ilvl="0" w:tplc="93327112">
      <w:start w:val="1"/>
      <w:numFmt w:val="bullet"/>
      <w:lvlText w:val=""/>
      <w:lvlPicBulletId w:val="0"/>
      <w:lvlJc w:val="left"/>
      <w:pPr>
        <w:tabs>
          <w:tab w:val="num" w:pos="720"/>
        </w:tabs>
        <w:ind w:left="720" w:hanging="360"/>
      </w:pPr>
      <w:rPr>
        <w:rFonts w:ascii="Symbol" w:hAnsi="Symbol" w:hint="default"/>
      </w:rPr>
    </w:lvl>
    <w:lvl w:ilvl="1" w:tplc="4CEC9302" w:tentative="1">
      <w:start w:val="1"/>
      <w:numFmt w:val="bullet"/>
      <w:lvlText w:val=""/>
      <w:lvlPicBulletId w:val="0"/>
      <w:lvlJc w:val="left"/>
      <w:pPr>
        <w:tabs>
          <w:tab w:val="num" w:pos="1440"/>
        </w:tabs>
        <w:ind w:left="1440" w:hanging="360"/>
      </w:pPr>
      <w:rPr>
        <w:rFonts w:ascii="Symbol" w:hAnsi="Symbol" w:hint="default"/>
      </w:rPr>
    </w:lvl>
    <w:lvl w:ilvl="2" w:tplc="581694CA" w:tentative="1">
      <w:start w:val="1"/>
      <w:numFmt w:val="bullet"/>
      <w:lvlText w:val=""/>
      <w:lvlPicBulletId w:val="0"/>
      <w:lvlJc w:val="left"/>
      <w:pPr>
        <w:tabs>
          <w:tab w:val="num" w:pos="2160"/>
        </w:tabs>
        <w:ind w:left="2160" w:hanging="360"/>
      </w:pPr>
      <w:rPr>
        <w:rFonts w:ascii="Symbol" w:hAnsi="Symbol" w:hint="default"/>
      </w:rPr>
    </w:lvl>
    <w:lvl w:ilvl="3" w:tplc="728826FC" w:tentative="1">
      <w:start w:val="1"/>
      <w:numFmt w:val="bullet"/>
      <w:lvlText w:val=""/>
      <w:lvlPicBulletId w:val="0"/>
      <w:lvlJc w:val="left"/>
      <w:pPr>
        <w:tabs>
          <w:tab w:val="num" w:pos="2880"/>
        </w:tabs>
        <w:ind w:left="2880" w:hanging="360"/>
      </w:pPr>
      <w:rPr>
        <w:rFonts w:ascii="Symbol" w:hAnsi="Symbol" w:hint="default"/>
      </w:rPr>
    </w:lvl>
    <w:lvl w:ilvl="4" w:tplc="ED56B21A" w:tentative="1">
      <w:start w:val="1"/>
      <w:numFmt w:val="bullet"/>
      <w:lvlText w:val=""/>
      <w:lvlPicBulletId w:val="0"/>
      <w:lvlJc w:val="left"/>
      <w:pPr>
        <w:tabs>
          <w:tab w:val="num" w:pos="3600"/>
        </w:tabs>
        <w:ind w:left="3600" w:hanging="360"/>
      </w:pPr>
      <w:rPr>
        <w:rFonts w:ascii="Symbol" w:hAnsi="Symbol" w:hint="default"/>
      </w:rPr>
    </w:lvl>
    <w:lvl w:ilvl="5" w:tplc="45148330" w:tentative="1">
      <w:start w:val="1"/>
      <w:numFmt w:val="bullet"/>
      <w:lvlText w:val=""/>
      <w:lvlPicBulletId w:val="0"/>
      <w:lvlJc w:val="left"/>
      <w:pPr>
        <w:tabs>
          <w:tab w:val="num" w:pos="4320"/>
        </w:tabs>
        <w:ind w:left="4320" w:hanging="360"/>
      </w:pPr>
      <w:rPr>
        <w:rFonts w:ascii="Symbol" w:hAnsi="Symbol" w:hint="default"/>
      </w:rPr>
    </w:lvl>
    <w:lvl w:ilvl="6" w:tplc="3F865FD4" w:tentative="1">
      <w:start w:val="1"/>
      <w:numFmt w:val="bullet"/>
      <w:lvlText w:val=""/>
      <w:lvlPicBulletId w:val="0"/>
      <w:lvlJc w:val="left"/>
      <w:pPr>
        <w:tabs>
          <w:tab w:val="num" w:pos="5040"/>
        </w:tabs>
        <w:ind w:left="5040" w:hanging="360"/>
      </w:pPr>
      <w:rPr>
        <w:rFonts w:ascii="Symbol" w:hAnsi="Symbol" w:hint="default"/>
      </w:rPr>
    </w:lvl>
    <w:lvl w:ilvl="7" w:tplc="D6F285C6" w:tentative="1">
      <w:start w:val="1"/>
      <w:numFmt w:val="bullet"/>
      <w:lvlText w:val=""/>
      <w:lvlPicBulletId w:val="0"/>
      <w:lvlJc w:val="left"/>
      <w:pPr>
        <w:tabs>
          <w:tab w:val="num" w:pos="5760"/>
        </w:tabs>
        <w:ind w:left="5760" w:hanging="360"/>
      </w:pPr>
      <w:rPr>
        <w:rFonts w:ascii="Symbol" w:hAnsi="Symbol" w:hint="default"/>
      </w:rPr>
    </w:lvl>
    <w:lvl w:ilvl="8" w:tplc="5CFC9C52"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nsid w:val="784C5453"/>
    <w:multiLevelType w:val="hybridMultilevel"/>
    <w:tmpl w:val="7F765768"/>
    <w:lvl w:ilvl="0" w:tplc="5B7ADCD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4"/>
  </w:num>
  <w:num w:numId="4">
    <w:abstractNumId w:val="21"/>
  </w:num>
  <w:num w:numId="5">
    <w:abstractNumId w:val="12"/>
  </w:num>
  <w:num w:numId="6">
    <w:abstractNumId w:val="20"/>
  </w:num>
  <w:num w:numId="7">
    <w:abstractNumId w:val="1"/>
  </w:num>
  <w:num w:numId="8">
    <w:abstractNumId w:val="2"/>
  </w:num>
  <w:num w:numId="9">
    <w:abstractNumId w:val="3"/>
  </w:num>
  <w:num w:numId="10">
    <w:abstractNumId w:val="4"/>
  </w:num>
  <w:num w:numId="11">
    <w:abstractNumId w:val="5"/>
  </w:num>
  <w:num w:numId="12">
    <w:abstractNumId w:val="27"/>
  </w:num>
  <w:num w:numId="13">
    <w:abstractNumId w:val="8"/>
  </w:num>
  <w:num w:numId="14">
    <w:abstractNumId w:val="10"/>
  </w:num>
  <w:num w:numId="15">
    <w:abstractNumId w:val="18"/>
  </w:num>
  <w:num w:numId="16">
    <w:abstractNumId w:val="15"/>
  </w:num>
  <w:num w:numId="17">
    <w:abstractNumId w:val="22"/>
  </w:num>
  <w:num w:numId="18">
    <w:abstractNumId w:val="16"/>
  </w:num>
  <w:num w:numId="19">
    <w:abstractNumId w:val="25"/>
  </w:num>
  <w:num w:numId="20">
    <w:abstractNumId w:val="11"/>
  </w:num>
  <w:num w:numId="21">
    <w:abstractNumId w:val="7"/>
  </w:num>
  <w:num w:numId="22">
    <w:abstractNumId w:val="23"/>
  </w:num>
  <w:num w:numId="23">
    <w:abstractNumId w:val="17"/>
  </w:num>
  <w:num w:numId="24">
    <w:abstractNumId w:val="26"/>
  </w:num>
  <w:num w:numId="25">
    <w:abstractNumId w:val="6"/>
  </w:num>
  <w:num w:numId="26">
    <w:abstractNumId w:val="14"/>
  </w:num>
  <w:num w:numId="27">
    <w:abstractNumId w:val="9"/>
  </w:num>
  <w:num w:numId="28">
    <w:abstractNumId w:val="19"/>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F64"/>
    <w:rsid w:val="000028B5"/>
    <w:rsid w:val="00002A4D"/>
    <w:rsid w:val="00003E74"/>
    <w:rsid w:val="00011276"/>
    <w:rsid w:val="00011F64"/>
    <w:rsid w:val="00021AE7"/>
    <w:rsid w:val="0002260C"/>
    <w:rsid w:val="000231B9"/>
    <w:rsid w:val="0002438E"/>
    <w:rsid w:val="00025588"/>
    <w:rsid w:val="0002724C"/>
    <w:rsid w:val="00027440"/>
    <w:rsid w:val="00030F40"/>
    <w:rsid w:val="00031372"/>
    <w:rsid w:val="00032319"/>
    <w:rsid w:val="00032C1B"/>
    <w:rsid w:val="00032DCC"/>
    <w:rsid w:val="00032F46"/>
    <w:rsid w:val="00036DB2"/>
    <w:rsid w:val="00040141"/>
    <w:rsid w:val="000413D0"/>
    <w:rsid w:val="0004390D"/>
    <w:rsid w:val="00043FF2"/>
    <w:rsid w:val="000442E0"/>
    <w:rsid w:val="00044BED"/>
    <w:rsid w:val="00044CCC"/>
    <w:rsid w:val="0004563F"/>
    <w:rsid w:val="00051ED1"/>
    <w:rsid w:val="00055E92"/>
    <w:rsid w:val="00056299"/>
    <w:rsid w:val="00056905"/>
    <w:rsid w:val="00057F44"/>
    <w:rsid w:val="000609EF"/>
    <w:rsid w:val="00061BFE"/>
    <w:rsid w:val="00061DFD"/>
    <w:rsid w:val="000625A2"/>
    <w:rsid w:val="0006345A"/>
    <w:rsid w:val="00063AB2"/>
    <w:rsid w:val="00064641"/>
    <w:rsid w:val="00065181"/>
    <w:rsid w:val="00065752"/>
    <w:rsid w:val="0006638A"/>
    <w:rsid w:val="000672B5"/>
    <w:rsid w:val="00067AB4"/>
    <w:rsid w:val="0007081E"/>
    <w:rsid w:val="00073D27"/>
    <w:rsid w:val="00074F6B"/>
    <w:rsid w:val="0007563E"/>
    <w:rsid w:val="0007661A"/>
    <w:rsid w:val="00077942"/>
    <w:rsid w:val="000804BB"/>
    <w:rsid w:val="000809C7"/>
    <w:rsid w:val="00081979"/>
    <w:rsid w:val="00084FAD"/>
    <w:rsid w:val="000858BF"/>
    <w:rsid w:val="00087001"/>
    <w:rsid w:val="00087DBA"/>
    <w:rsid w:val="00090BB4"/>
    <w:rsid w:val="00091EBB"/>
    <w:rsid w:val="00093FC5"/>
    <w:rsid w:val="00094D45"/>
    <w:rsid w:val="000950CB"/>
    <w:rsid w:val="000950D8"/>
    <w:rsid w:val="00097BE7"/>
    <w:rsid w:val="000A0E6E"/>
    <w:rsid w:val="000A144C"/>
    <w:rsid w:val="000A24F4"/>
    <w:rsid w:val="000A5B14"/>
    <w:rsid w:val="000A6789"/>
    <w:rsid w:val="000A6F37"/>
    <w:rsid w:val="000B1FCC"/>
    <w:rsid w:val="000B2C2E"/>
    <w:rsid w:val="000B4AED"/>
    <w:rsid w:val="000B5873"/>
    <w:rsid w:val="000B61C6"/>
    <w:rsid w:val="000B72FF"/>
    <w:rsid w:val="000B738C"/>
    <w:rsid w:val="000C2C7F"/>
    <w:rsid w:val="000C53D9"/>
    <w:rsid w:val="000C7448"/>
    <w:rsid w:val="000C77ED"/>
    <w:rsid w:val="000C7C48"/>
    <w:rsid w:val="000D10DE"/>
    <w:rsid w:val="000D1F50"/>
    <w:rsid w:val="000D2780"/>
    <w:rsid w:val="000D3FD1"/>
    <w:rsid w:val="000D43F4"/>
    <w:rsid w:val="000D6F18"/>
    <w:rsid w:val="000E1A31"/>
    <w:rsid w:val="000E3358"/>
    <w:rsid w:val="000E5476"/>
    <w:rsid w:val="000E625E"/>
    <w:rsid w:val="000E74CF"/>
    <w:rsid w:val="000E7D20"/>
    <w:rsid w:val="000F18F7"/>
    <w:rsid w:val="000F2841"/>
    <w:rsid w:val="000F2F01"/>
    <w:rsid w:val="000F34F9"/>
    <w:rsid w:val="000F3F65"/>
    <w:rsid w:val="000F73DA"/>
    <w:rsid w:val="000F7ED6"/>
    <w:rsid w:val="00101A28"/>
    <w:rsid w:val="001020E5"/>
    <w:rsid w:val="00103B09"/>
    <w:rsid w:val="001046E6"/>
    <w:rsid w:val="00105611"/>
    <w:rsid w:val="0010562A"/>
    <w:rsid w:val="00106240"/>
    <w:rsid w:val="001077A9"/>
    <w:rsid w:val="00107ED3"/>
    <w:rsid w:val="00110F62"/>
    <w:rsid w:val="00111DF0"/>
    <w:rsid w:val="00112989"/>
    <w:rsid w:val="0011316E"/>
    <w:rsid w:val="00114159"/>
    <w:rsid w:val="0011702A"/>
    <w:rsid w:val="001176B2"/>
    <w:rsid w:val="00117D9B"/>
    <w:rsid w:val="001203F6"/>
    <w:rsid w:val="001248AB"/>
    <w:rsid w:val="001267E3"/>
    <w:rsid w:val="001271BD"/>
    <w:rsid w:val="001306C5"/>
    <w:rsid w:val="001328A1"/>
    <w:rsid w:val="001345AF"/>
    <w:rsid w:val="00134717"/>
    <w:rsid w:val="001355F0"/>
    <w:rsid w:val="00137FAE"/>
    <w:rsid w:val="00140067"/>
    <w:rsid w:val="00142C27"/>
    <w:rsid w:val="00143679"/>
    <w:rsid w:val="0014371D"/>
    <w:rsid w:val="001438CD"/>
    <w:rsid w:val="00143BB8"/>
    <w:rsid w:val="00143E83"/>
    <w:rsid w:val="0014432D"/>
    <w:rsid w:val="00144CFC"/>
    <w:rsid w:val="0014569C"/>
    <w:rsid w:val="00146CF9"/>
    <w:rsid w:val="00146E4F"/>
    <w:rsid w:val="00147F6D"/>
    <w:rsid w:val="00150410"/>
    <w:rsid w:val="00152FBF"/>
    <w:rsid w:val="00153683"/>
    <w:rsid w:val="0015513A"/>
    <w:rsid w:val="00155C23"/>
    <w:rsid w:val="001572D2"/>
    <w:rsid w:val="001578A1"/>
    <w:rsid w:val="00157AA5"/>
    <w:rsid w:val="0016022E"/>
    <w:rsid w:val="00160364"/>
    <w:rsid w:val="00160943"/>
    <w:rsid w:val="001630ED"/>
    <w:rsid w:val="0016514B"/>
    <w:rsid w:val="00165192"/>
    <w:rsid w:val="001651BD"/>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4BB2"/>
    <w:rsid w:val="00184E70"/>
    <w:rsid w:val="00184E89"/>
    <w:rsid w:val="001850BE"/>
    <w:rsid w:val="001871B7"/>
    <w:rsid w:val="00190198"/>
    <w:rsid w:val="00191B00"/>
    <w:rsid w:val="0019242F"/>
    <w:rsid w:val="0019351F"/>
    <w:rsid w:val="001935AA"/>
    <w:rsid w:val="00193F20"/>
    <w:rsid w:val="0019459C"/>
    <w:rsid w:val="00194785"/>
    <w:rsid w:val="00196618"/>
    <w:rsid w:val="00196AE5"/>
    <w:rsid w:val="0019725F"/>
    <w:rsid w:val="001A1405"/>
    <w:rsid w:val="001A1F50"/>
    <w:rsid w:val="001A3D81"/>
    <w:rsid w:val="001A490F"/>
    <w:rsid w:val="001A5B66"/>
    <w:rsid w:val="001A7773"/>
    <w:rsid w:val="001A7C43"/>
    <w:rsid w:val="001B0550"/>
    <w:rsid w:val="001B0A2B"/>
    <w:rsid w:val="001B0D19"/>
    <w:rsid w:val="001B1345"/>
    <w:rsid w:val="001B2419"/>
    <w:rsid w:val="001B26F7"/>
    <w:rsid w:val="001B3CC9"/>
    <w:rsid w:val="001B6777"/>
    <w:rsid w:val="001B6F50"/>
    <w:rsid w:val="001B78B4"/>
    <w:rsid w:val="001C07F7"/>
    <w:rsid w:val="001C2566"/>
    <w:rsid w:val="001C25EC"/>
    <w:rsid w:val="001C2C3C"/>
    <w:rsid w:val="001C2E07"/>
    <w:rsid w:val="001C3E1D"/>
    <w:rsid w:val="001C7FE8"/>
    <w:rsid w:val="001D197C"/>
    <w:rsid w:val="001D1EED"/>
    <w:rsid w:val="001D2519"/>
    <w:rsid w:val="001D4382"/>
    <w:rsid w:val="001D5E63"/>
    <w:rsid w:val="001D607B"/>
    <w:rsid w:val="001E0F09"/>
    <w:rsid w:val="001E4575"/>
    <w:rsid w:val="001E4B71"/>
    <w:rsid w:val="001E51C9"/>
    <w:rsid w:val="001E6646"/>
    <w:rsid w:val="001E7C8B"/>
    <w:rsid w:val="001F0A15"/>
    <w:rsid w:val="001F111D"/>
    <w:rsid w:val="001F13CC"/>
    <w:rsid w:val="001F1A58"/>
    <w:rsid w:val="001F5397"/>
    <w:rsid w:val="001F53F2"/>
    <w:rsid w:val="001F57E9"/>
    <w:rsid w:val="001F6E83"/>
    <w:rsid w:val="00201691"/>
    <w:rsid w:val="00201E4E"/>
    <w:rsid w:val="00203BC5"/>
    <w:rsid w:val="00203E1C"/>
    <w:rsid w:val="002040D3"/>
    <w:rsid w:val="002042AD"/>
    <w:rsid w:val="00204424"/>
    <w:rsid w:val="00204A1B"/>
    <w:rsid w:val="00205D95"/>
    <w:rsid w:val="00206331"/>
    <w:rsid w:val="00206F2D"/>
    <w:rsid w:val="00207EB9"/>
    <w:rsid w:val="002101FC"/>
    <w:rsid w:val="0021053E"/>
    <w:rsid w:val="002109DB"/>
    <w:rsid w:val="00213D23"/>
    <w:rsid w:val="0021620E"/>
    <w:rsid w:val="0021680E"/>
    <w:rsid w:val="002171C3"/>
    <w:rsid w:val="00217BE6"/>
    <w:rsid w:val="0022112D"/>
    <w:rsid w:val="00224993"/>
    <w:rsid w:val="00224EA6"/>
    <w:rsid w:val="00225C17"/>
    <w:rsid w:val="00226974"/>
    <w:rsid w:val="002271F5"/>
    <w:rsid w:val="00227668"/>
    <w:rsid w:val="0022782A"/>
    <w:rsid w:val="00230988"/>
    <w:rsid w:val="00231E7B"/>
    <w:rsid w:val="00232E43"/>
    <w:rsid w:val="00235928"/>
    <w:rsid w:val="00236861"/>
    <w:rsid w:val="002423DA"/>
    <w:rsid w:val="0024365B"/>
    <w:rsid w:val="00245483"/>
    <w:rsid w:val="00247C5D"/>
    <w:rsid w:val="00247F8F"/>
    <w:rsid w:val="00254D8E"/>
    <w:rsid w:val="00257ECA"/>
    <w:rsid w:val="002600F9"/>
    <w:rsid w:val="00261758"/>
    <w:rsid w:val="002621FA"/>
    <w:rsid w:val="00262343"/>
    <w:rsid w:val="002626AB"/>
    <w:rsid w:val="002654EB"/>
    <w:rsid w:val="002668FC"/>
    <w:rsid w:val="0027201B"/>
    <w:rsid w:val="00272A15"/>
    <w:rsid w:val="00272E4E"/>
    <w:rsid w:val="00273A76"/>
    <w:rsid w:val="00273E21"/>
    <w:rsid w:val="0027408A"/>
    <w:rsid w:val="00274B30"/>
    <w:rsid w:val="002750BB"/>
    <w:rsid w:val="002752D9"/>
    <w:rsid w:val="00275BF4"/>
    <w:rsid w:val="00276840"/>
    <w:rsid w:val="00276F72"/>
    <w:rsid w:val="00277920"/>
    <w:rsid w:val="00280B5A"/>
    <w:rsid w:val="002855FF"/>
    <w:rsid w:val="0029107E"/>
    <w:rsid w:val="00291FAB"/>
    <w:rsid w:val="00292EED"/>
    <w:rsid w:val="00292F8E"/>
    <w:rsid w:val="00293EF5"/>
    <w:rsid w:val="00294485"/>
    <w:rsid w:val="0029551C"/>
    <w:rsid w:val="00296103"/>
    <w:rsid w:val="002A0EFA"/>
    <w:rsid w:val="002A20DA"/>
    <w:rsid w:val="002A4DB2"/>
    <w:rsid w:val="002A5A02"/>
    <w:rsid w:val="002A7119"/>
    <w:rsid w:val="002A78AF"/>
    <w:rsid w:val="002B00EE"/>
    <w:rsid w:val="002B0BA2"/>
    <w:rsid w:val="002B0E72"/>
    <w:rsid w:val="002B1E48"/>
    <w:rsid w:val="002B2371"/>
    <w:rsid w:val="002B3712"/>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17A"/>
    <w:rsid w:val="002D1EFF"/>
    <w:rsid w:val="002D503B"/>
    <w:rsid w:val="002D5E2D"/>
    <w:rsid w:val="002D6A37"/>
    <w:rsid w:val="002D6E60"/>
    <w:rsid w:val="002D7B18"/>
    <w:rsid w:val="002E00F9"/>
    <w:rsid w:val="002E0C4B"/>
    <w:rsid w:val="002E0F40"/>
    <w:rsid w:val="002E253B"/>
    <w:rsid w:val="002E2718"/>
    <w:rsid w:val="002E40B4"/>
    <w:rsid w:val="002E4495"/>
    <w:rsid w:val="002E610C"/>
    <w:rsid w:val="002E6B1A"/>
    <w:rsid w:val="002E789F"/>
    <w:rsid w:val="002F1F29"/>
    <w:rsid w:val="002F2DA5"/>
    <w:rsid w:val="002F2F2D"/>
    <w:rsid w:val="002F4E6C"/>
    <w:rsid w:val="002F5470"/>
    <w:rsid w:val="002F565B"/>
    <w:rsid w:val="002F5D3D"/>
    <w:rsid w:val="002F6270"/>
    <w:rsid w:val="00302718"/>
    <w:rsid w:val="00303DF3"/>
    <w:rsid w:val="00304764"/>
    <w:rsid w:val="00304B84"/>
    <w:rsid w:val="00304E32"/>
    <w:rsid w:val="00305C02"/>
    <w:rsid w:val="00306DD2"/>
    <w:rsid w:val="003078D2"/>
    <w:rsid w:val="003113EC"/>
    <w:rsid w:val="00312A42"/>
    <w:rsid w:val="003136B4"/>
    <w:rsid w:val="00316EBE"/>
    <w:rsid w:val="0031702C"/>
    <w:rsid w:val="003177DE"/>
    <w:rsid w:val="00321843"/>
    <w:rsid w:val="00322047"/>
    <w:rsid w:val="0032455D"/>
    <w:rsid w:val="0033101B"/>
    <w:rsid w:val="00331831"/>
    <w:rsid w:val="00332570"/>
    <w:rsid w:val="00335488"/>
    <w:rsid w:val="0033574F"/>
    <w:rsid w:val="0033581C"/>
    <w:rsid w:val="00336930"/>
    <w:rsid w:val="00337811"/>
    <w:rsid w:val="00341B56"/>
    <w:rsid w:val="003437A0"/>
    <w:rsid w:val="00343EEC"/>
    <w:rsid w:val="00343F33"/>
    <w:rsid w:val="00345F36"/>
    <w:rsid w:val="00346440"/>
    <w:rsid w:val="00350B83"/>
    <w:rsid w:val="00351965"/>
    <w:rsid w:val="00353181"/>
    <w:rsid w:val="003556C1"/>
    <w:rsid w:val="00355D6C"/>
    <w:rsid w:val="003628D3"/>
    <w:rsid w:val="00362AF3"/>
    <w:rsid w:val="003637C3"/>
    <w:rsid w:val="0036424B"/>
    <w:rsid w:val="00364569"/>
    <w:rsid w:val="00364D5F"/>
    <w:rsid w:val="00365742"/>
    <w:rsid w:val="00365B19"/>
    <w:rsid w:val="00366094"/>
    <w:rsid w:val="00366D90"/>
    <w:rsid w:val="00370465"/>
    <w:rsid w:val="0037318A"/>
    <w:rsid w:val="00373231"/>
    <w:rsid w:val="00376AC1"/>
    <w:rsid w:val="00377029"/>
    <w:rsid w:val="0038017F"/>
    <w:rsid w:val="003802BC"/>
    <w:rsid w:val="00380B4B"/>
    <w:rsid w:val="003816EA"/>
    <w:rsid w:val="003820CF"/>
    <w:rsid w:val="00382545"/>
    <w:rsid w:val="00383D81"/>
    <w:rsid w:val="00383EA7"/>
    <w:rsid w:val="003843D5"/>
    <w:rsid w:val="00384A2D"/>
    <w:rsid w:val="00384FDC"/>
    <w:rsid w:val="003864F2"/>
    <w:rsid w:val="00386CFA"/>
    <w:rsid w:val="0039122A"/>
    <w:rsid w:val="003918F1"/>
    <w:rsid w:val="0039220C"/>
    <w:rsid w:val="00395504"/>
    <w:rsid w:val="0039674A"/>
    <w:rsid w:val="0039769B"/>
    <w:rsid w:val="003A2383"/>
    <w:rsid w:val="003A295D"/>
    <w:rsid w:val="003A46B9"/>
    <w:rsid w:val="003A4D6F"/>
    <w:rsid w:val="003A4DD5"/>
    <w:rsid w:val="003A651E"/>
    <w:rsid w:val="003B13BB"/>
    <w:rsid w:val="003B1FA3"/>
    <w:rsid w:val="003B307B"/>
    <w:rsid w:val="003B4EB3"/>
    <w:rsid w:val="003B527D"/>
    <w:rsid w:val="003B6325"/>
    <w:rsid w:val="003C0683"/>
    <w:rsid w:val="003C13BE"/>
    <w:rsid w:val="003C1640"/>
    <w:rsid w:val="003C1709"/>
    <w:rsid w:val="003C25F5"/>
    <w:rsid w:val="003C33D0"/>
    <w:rsid w:val="003C36C5"/>
    <w:rsid w:val="003C48C5"/>
    <w:rsid w:val="003C4ABE"/>
    <w:rsid w:val="003C50B4"/>
    <w:rsid w:val="003C5576"/>
    <w:rsid w:val="003C5657"/>
    <w:rsid w:val="003D02A4"/>
    <w:rsid w:val="003D2739"/>
    <w:rsid w:val="003D589A"/>
    <w:rsid w:val="003D7620"/>
    <w:rsid w:val="003E0AAB"/>
    <w:rsid w:val="003E10EE"/>
    <w:rsid w:val="003E216A"/>
    <w:rsid w:val="003E28E2"/>
    <w:rsid w:val="003E2D91"/>
    <w:rsid w:val="003E3C0B"/>
    <w:rsid w:val="003E4503"/>
    <w:rsid w:val="003E6815"/>
    <w:rsid w:val="003E694E"/>
    <w:rsid w:val="003E6BB3"/>
    <w:rsid w:val="003E75ED"/>
    <w:rsid w:val="003F11AD"/>
    <w:rsid w:val="003F3141"/>
    <w:rsid w:val="003F7925"/>
    <w:rsid w:val="00402889"/>
    <w:rsid w:val="00402A13"/>
    <w:rsid w:val="004035AF"/>
    <w:rsid w:val="004047F3"/>
    <w:rsid w:val="004053CD"/>
    <w:rsid w:val="00412352"/>
    <w:rsid w:val="0041240E"/>
    <w:rsid w:val="00412A8A"/>
    <w:rsid w:val="004140C6"/>
    <w:rsid w:val="00414478"/>
    <w:rsid w:val="0041526B"/>
    <w:rsid w:val="004160B9"/>
    <w:rsid w:val="004160DA"/>
    <w:rsid w:val="0041675E"/>
    <w:rsid w:val="004215DE"/>
    <w:rsid w:val="004220C0"/>
    <w:rsid w:val="0042243C"/>
    <w:rsid w:val="00423AC8"/>
    <w:rsid w:val="00425670"/>
    <w:rsid w:val="00426BDC"/>
    <w:rsid w:val="00431668"/>
    <w:rsid w:val="0043180B"/>
    <w:rsid w:val="00432737"/>
    <w:rsid w:val="00434C79"/>
    <w:rsid w:val="004353E6"/>
    <w:rsid w:val="0044130B"/>
    <w:rsid w:val="00441FC7"/>
    <w:rsid w:val="004455D3"/>
    <w:rsid w:val="00445B6D"/>
    <w:rsid w:val="004463D7"/>
    <w:rsid w:val="00447E41"/>
    <w:rsid w:val="00447F03"/>
    <w:rsid w:val="0045133E"/>
    <w:rsid w:val="00452047"/>
    <w:rsid w:val="00453E31"/>
    <w:rsid w:val="00455756"/>
    <w:rsid w:val="004571A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3AA"/>
    <w:rsid w:val="00476967"/>
    <w:rsid w:val="00480201"/>
    <w:rsid w:val="00480621"/>
    <w:rsid w:val="00481D0C"/>
    <w:rsid w:val="0048290C"/>
    <w:rsid w:val="0048296F"/>
    <w:rsid w:val="004843A7"/>
    <w:rsid w:val="00484559"/>
    <w:rsid w:val="0048527B"/>
    <w:rsid w:val="00485D11"/>
    <w:rsid w:val="00486D0B"/>
    <w:rsid w:val="00486F69"/>
    <w:rsid w:val="00487EA0"/>
    <w:rsid w:val="00490508"/>
    <w:rsid w:val="0049162A"/>
    <w:rsid w:val="00491657"/>
    <w:rsid w:val="004931D9"/>
    <w:rsid w:val="0049600B"/>
    <w:rsid w:val="00497E9E"/>
    <w:rsid w:val="004A0013"/>
    <w:rsid w:val="004A1292"/>
    <w:rsid w:val="004A20D9"/>
    <w:rsid w:val="004A369D"/>
    <w:rsid w:val="004A3C0B"/>
    <w:rsid w:val="004A4422"/>
    <w:rsid w:val="004A5D39"/>
    <w:rsid w:val="004A692F"/>
    <w:rsid w:val="004A760C"/>
    <w:rsid w:val="004A7A64"/>
    <w:rsid w:val="004B14E1"/>
    <w:rsid w:val="004B387F"/>
    <w:rsid w:val="004B3CB6"/>
    <w:rsid w:val="004B4B0E"/>
    <w:rsid w:val="004B502E"/>
    <w:rsid w:val="004B625C"/>
    <w:rsid w:val="004B7366"/>
    <w:rsid w:val="004C3B7A"/>
    <w:rsid w:val="004C65AA"/>
    <w:rsid w:val="004C6AA7"/>
    <w:rsid w:val="004D00D1"/>
    <w:rsid w:val="004D0503"/>
    <w:rsid w:val="004D0AC6"/>
    <w:rsid w:val="004D1D81"/>
    <w:rsid w:val="004D1F6B"/>
    <w:rsid w:val="004D5D27"/>
    <w:rsid w:val="004D67B7"/>
    <w:rsid w:val="004D6C12"/>
    <w:rsid w:val="004D7E6C"/>
    <w:rsid w:val="004E1DFB"/>
    <w:rsid w:val="004E2CC3"/>
    <w:rsid w:val="004E3723"/>
    <w:rsid w:val="004E4BC5"/>
    <w:rsid w:val="004E6571"/>
    <w:rsid w:val="004F05DC"/>
    <w:rsid w:val="004F069F"/>
    <w:rsid w:val="004F1292"/>
    <w:rsid w:val="004F133D"/>
    <w:rsid w:val="004F18CD"/>
    <w:rsid w:val="004F1C32"/>
    <w:rsid w:val="004F1E90"/>
    <w:rsid w:val="004F20E4"/>
    <w:rsid w:val="004F2C96"/>
    <w:rsid w:val="004F314B"/>
    <w:rsid w:val="004F36EC"/>
    <w:rsid w:val="004F40E3"/>
    <w:rsid w:val="004F4AB0"/>
    <w:rsid w:val="004F55B0"/>
    <w:rsid w:val="004F5E3D"/>
    <w:rsid w:val="00500EAC"/>
    <w:rsid w:val="0050139A"/>
    <w:rsid w:val="00501833"/>
    <w:rsid w:val="00502970"/>
    <w:rsid w:val="005030E1"/>
    <w:rsid w:val="0050438F"/>
    <w:rsid w:val="00506F1F"/>
    <w:rsid w:val="00507B06"/>
    <w:rsid w:val="005110BA"/>
    <w:rsid w:val="005113C2"/>
    <w:rsid w:val="00513DC9"/>
    <w:rsid w:val="00514375"/>
    <w:rsid w:val="00515369"/>
    <w:rsid w:val="00515952"/>
    <w:rsid w:val="0051629E"/>
    <w:rsid w:val="00516707"/>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62B"/>
    <w:rsid w:val="00535F06"/>
    <w:rsid w:val="00536DD5"/>
    <w:rsid w:val="00537ECA"/>
    <w:rsid w:val="00540151"/>
    <w:rsid w:val="00540829"/>
    <w:rsid w:val="00540E1F"/>
    <w:rsid w:val="0054108E"/>
    <w:rsid w:val="00544C41"/>
    <w:rsid w:val="00544CF6"/>
    <w:rsid w:val="005472E7"/>
    <w:rsid w:val="00547964"/>
    <w:rsid w:val="00550258"/>
    <w:rsid w:val="00551709"/>
    <w:rsid w:val="0055236D"/>
    <w:rsid w:val="00552CA4"/>
    <w:rsid w:val="00553C95"/>
    <w:rsid w:val="00554C47"/>
    <w:rsid w:val="00555234"/>
    <w:rsid w:val="00555B13"/>
    <w:rsid w:val="00560A8B"/>
    <w:rsid w:val="00561CAA"/>
    <w:rsid w:val="00561F4F"/>
    <w:rsid w:val="00565749"/>
    <w:rsid w:val="00565892"/>
    <w:rsid w:val="005660AB"/>
    <w:rsid w:val="00566778"/>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84707"/>
    <w:rsid w:val="005862B6"/>
    <w:rsid w:val="00591040"/>
    <w:rsid w:val="0059253C"/>
    <w:rsid w:val="00593122"/>
    <w:rsid w:val="00593C53"/>
    <w:rsid w:val="00596CCA"/>
    <w:rsid w:val="005978E9"/>
    <w:rsid w:val="005A0EDD"/>
    <w:rsid w:val="005A1938"/>
    <w:rsid w:val="005A26B0"/>
    <w:rsid w:val="005A293C"/>
    <w:rsid w:val="005A4156"/>
    <w:rsid w:val="005A4238"/>
    <w:rsid w:val="005A4A9B"/>
    <w:rsid w:val="005A77B2"/>
    <w:rsid w:val="005B0202"/>
    <w:rsid w:val="005B054E"/>
    <w:rsid w:val="005B1810"/>
    <w:rsid w:val="005B1ABE"/>
    <w:rsid w:val="005B1E74"/>
    <w:rsid w:val="005B23B2"/>
    <w:rsid w:val="005B2E4B"/>
    <w:rsid w:val="005B40DF"/>
    <w:rsid w:val="005B530A"/>
    <w:rsid w:val="005B5883"/>
    <w:rsid w:val="005B5D2E"/>
    <w:rsid w:val="005B6D80"/>
    <w:rsid w:val="005B78D6"/>
    <w:rsid w:val="005C12B9"/>
    <w:rsid w:val="005C19A0"/>
    <w:rsid w:val="005C28C5"/>
    <w:rsid w:val="005C2A64"/>
    <w:rsid w:val="005C2FB8"/>
    <w:rsid w:val="005C3EAE"/>
    <w:rsid w:val="005C415F"/>
    <w:rsid w:val="005C4C64"/>
    <w:rsid w:val="005C534C"/>
    <w:rsid w:val="005C62D9"/>
    <w:rsid w:val="005C6C37"/>
    <w:rsid w:val="005D1C31"/>
    <w:rsid w:val="005D1EA9"/>
    <w:rsid w:val="005D2589"/>
    <w:rsid w:val="005D259B"/>
    <w:rsid w:val="005D584A"/>
    <w:rsid w:val="005D7E7F"/>
    <w:rsid w:val="005E0BFC"/>
    <w:rsid w:val="005E17C3"/>
    <w:rsid w:val="005E4A25"/>
    <w:rsid w:val="005E53A9"/>
    <w:rsid w:val="005E5E9F"/>
    <w:rsid w:val="005E640B"/>
    <w:rsid w:val="005F0085"/>
    <w:rsid w:val="005F37A0"/>
    <w:rsid w:val="005F5AFF"/>
    <w:rsid w:val="006009AE"/>
    <w:rsid w:val="0060108C"/>
    <w:rsid w:val="0060153E"/>
    <w:rsid w:val="006017C2"/>
    <w:rsid w:val="006026BC"/>
    <w:rsid w:val="006026F9"/>
    <w:rsid w:val="00602B40"/>
    <w:rsid w:val="0060392A"/>
    <w:rsid w:val="0060401C"/>
    <w:rsid w:val="00604DD4"/>
    <w:rsid w:val="006053F2"/>
    <w:rsid w:val="00605C56"/>
    <w:rsid w:val="00607124"/>
    <w:rsid w:val="00607E29"/>
    <w:rsid w:val="00610563"/>
    <w:rsid w:val="00611F35"/>
    <w:rsid w:val="00612D08"/>
    <w:rsid w:val="00613798"/>
    <w:rsid w:val="0062079D"/>
    <w:rsid w:val="00620F37"/>
    <w:rsid w:val="0062272E"/>
    <w:rsid w:val="00622B04"/>
    <w:rsid w:val="00624306"/>
    <w:rsid w:val="006254C2"/>
    <w:rsid w:val="0062695E"/>
    <w:rsid w:val="006274D2"/>
    <w:rsid w:val="00631D31"/>
    <w:rsid w:val="006329A5"/>
    <w:rsid w:val="0063479C"/>
    <w:rsid w:val="00634802"/>
    <w:rsid w:val="00635077"/>
    <w:rsid w:val="00636DDD"/>
    <w:rsid w:val="006371DF"/>
    <w:rsid w:val="00640592"/>
    <w:rsid w:val="0064166F"/>
    <w:rsid w:val="00641A66"/>
    <w:rsid w:val="00642346"/>
    <w:rsid w:val="00645158"/>
    <w:rsid w:val="00645CA5"/>
    <w:rsid w:val="006477D7"/>
    <w:rsid w:val="0065192F"/>
    <w:rsid w:val="00651E64"/>
    <w:rsid w:val="006558FF"/>
    <w:rsid w:val="0065611D"/>
    <w:rsid w:val="00656896"/>
    <w:rsid w:val="00657682"/>
    <w:rsid w:val="00657EA7"/>
    <w:rsid w:val="00660429"/>
    <w:rsid w:val="0066155A"/>
    <w:rsid w:val="006620B1"/>
    <w:rsid w:val="00663310"/>
    <w:rsid w:val="00663B4F"/>
    <w:rsid w:val="00663C03"/>
    <w:rsid w:val="00665599"/>
    <w:rsid w:val="006665D2"/>
    <w:rsid w:val="00666929"/>
    <w:rsid w:val="006703E3"/>
    <w:rsid w:val="00671A85"/>
    <w:rsid w:val="00671E67"/>
    <w:rsid w:val="00674767"/>
    <w:rsid w:val="00674E51"/>
    <w:rsid w:val="00675A51"/>
    <w:rsid w:val="00677F55"/>
    <w:rsid w:val="0068023F"/>
    <w:rsid w:val="00682423"/>
    <w:rsid w:val="00682A77"/>
    <w:rsid w:val="00683382"/>
    <w:rsid w:val="00683546"/>
    <w:rsid w:val="00683946"/>
    <w:rsid w:val="0068420C"/>
    <w:rsid w:val="00691391"/>
    <w:rsid w:val="00691964"/>
    <w:rsid w:val="00691E70"/>
    <w:rsid w:val="00691EAE"/>
    <w:rsid w:val="00692794"/>
    <w:rsid w:val="0069362F"/>
    <w:rsid w:val="00696D51"/>
    <w:rsid w:val="006A1D82"/>
    <w:rsid w:val="006A2D50"/>
    <w:rsid w:val="006A44EC"/>
    <w:rsid w:val="006A52B7"/>
    <w:rsid w:val="006A6C55"/>
    <w:rsid w:val="006A7A38"/>
    <w:rsid w:val="006A7BDD"/>
    <w:rsid w:val="006B00A6"/>
    <w:rsid w:val="006B13BE"/>
    <w:rsid w:val="006B15AE"/>
    <w:rsid w:val="006B224D"/>
    <w:rsid w:val="006B2B64"/>
    <w:rsid w:val="006B42E3"/>
    <w:rsid w:val="006B4410"/>
    <w:rsid w:val="006B51E6"/>
    <w:rsid w:val="006B5371"/>
    <w:rsid w:val="006B6CFC"/>
    <w:rsid w:val="006B74F0"/>
    <w:rsid w:val="006C1EEB"/>
    <w:rsid w:val="006C211A"/>
    <w:rsid w:val="006C28A7"/>
    <w:rsid w:val="006C2CBA"/>
    <w:rsid w:val="006C2CE5"/>
    <w:rsid w:val="006C3545"/>
    <w:rsid w:val="006C46B6"/>
    <w:rsid w:val="006C4888"/>
    <w:rsid w:val="006C54C8"/>
    <w:rsid w:val="006C795E"/>
    <w:rsid w:val="006D00E1"/>
    <w:rsid w:val="006D0CDE"/>
    <w:rsid w:val="006D18A1"/>
    <w:rsid w:val="006D26CC"/>
    <w:rsid w:val="006D3056"/>
    <w:rsid w:val="006D3BFB"/>
    <w:rsid w:val="006D447E"/>
    <w:rsid w:val="006D4488"/>
    <w:rsid w:val="006D4494"/>
    <w:rsid w:val="006D48B1"/>
    <w:rsid w:val="006D66A4"/>
    <w:rsid w:val="006D79EB"/>
    <w:rsid w:val="006D7B13"/>
    <w:rsid w:val="006E055D"/>
    <w:rsid w:val="006E0A58"/>
    <w:rsid w:val="006E3453"/>
    <w:rsid w:val="006E34F2"/>
    <w:rsid w:val="006E44D7"/>
    <w:rsid w:val="006E55BD"/>
    <w:rsid w:val="006E6394"/>
    <w:rsid w:val="006E6E81"/>
    <w:rsid w:val="006E7E67"/>
    <w:rsid w:val="006F0C54"/>
    <w:rsid w:val="006F11BC"/>
    <w:rsid w:val="006F2FCC"/>
    <w:rsid w:val="006F452D"/>
    <w:rsid w:val="006F57DB"/>
    <w:rsid w:val="006F62FF"/>
    <w:rsid w:val="006F6C4E"/>
    <w:rsid w:val="006F75F9"/>
    <w:rsid w:val="00700234"/>
    <w:rsid w:val="00701A70"/>
    <w:rsid w:val="00701B66"/>
    <w:rsid w:val="00702865"/>
    <w:rsid w:val="007029C9"/>
    <w:rsid w:val="00702CB3"/>
    <w:rsid w:val="007033C7"/>
    <w:rsid w:val="00704D05"/>
    <w:rsid w:val="00706EF6"/>
    <w:rsid w:val="00706FFA"/>
    <w:rsid w:val="00710D68"/>
    <w:rsid w:val="00712BB2"/>
    <w:rsid w:val="00715BEF"/>
    <w:rsid w:val="00715C9A"/>
    <w:rsid w:val="007176A5"/>
    <w:rsid w:val="007208E4"/>
    <w:rsid w:val="007210FE"/>
    <w:rsid w:val="00721764"/>
    <w:rsid w:val="00721803"/>
    <w:rsid w:val="00722892"/>
    <w:rsid w:val="007236C4"/>
    <w:rsid w:val="00724A9E"/>
    <w:rsid w:val="0072647C"/>
    <w:rsid w:val="00726A2E"/>
    <w:rsid w:val="00726B46"/>
    <w:rsid w:val="00727332"/>
    <w:rsid w:val="00727770"/>
    <w:rsid w:val="00727B3C"/>
    <w:rsid w:val="0073293B"/>
    <w:rsid w:val="0073568D"/>
    <w:rsid w:val="00735C98"/>
    <w:rsid w:val="0073682C"/>
    <w:rsid w:val="0074007C"/>
    <w:rsid w:val="00741DF3"/>
    <w:rsid w:val="007427CD"/>
    <w:rsid w:val="00745726"/>
    <w:rsid w:val="007465BD"/>
    <w:rsid w:val="0074665F"/>
    <w:rsid w:val="00751E24"/>
    <w:rsid w:val="00751F5D"/>
    <w:rsid w:val="0075206B"/>
    <w:rsid w:val="00754878"/>
    <w:rsid w:val="00756BE3"/>
    <w:rsid w:val="007571A0"/>
    <w:rsid w:val="0075770C"/>
    <w:rsid w:val="007617D2"/>
    <w:rsid w:val="00762EA8"/>
    <w:rsid w:val="00763A55"/>
    <w:rsid w:val="00763DF8"/>
    <w:rsid w:val="00763EF7"/>
    <w:rsid w:val="0076515B"/>
    <w:rsid w:val="00766B1F"/>
    <w:rsid w:val="00767FB0"/>
    <w:rsid w:val="00771B3A"/>
    <w:rsid w:val="007733CB"/>
    <w:rsid w:val="0077486D"/>
    <w:rsid w:val="00781BFA"/>
    <w:rsid w:val="00782062"/>
    <w:rsid w:val="00783A7D"/>
    <w:rsid w:val="00785118"/>
    <w:rsid w:val="00786428"/>
    <w:rsid w:val="00786B33"/>
    <w:rsid w:val="00787C20"/>
    <w:rsid w:val="00790BF6"/>
    <w:rsid w:val="007945D3"/>
    <w:rsid w:val="00794D1E"/>
    <w:rsid w:val="00795820"/>
    <w:rsid w:val="00797C75"/>
    <w:rsid w:val="007A2DA2"/>
    <w:rsid w:val="007A40AD"/>
    <w:rsid w:val="007A641F"/>
    <w:rsid w:val="007A64EA"/>
    <w:rsid w:val="007A7DD2"/>
    <w:rsid w:val="007B0C44"/>
    <w:rsid w:val="007B2FE6"/>
    <w:rsid w:val="007B4B43"/>
    <w:rsid w:val="007B57B9"/>
    <w:rsid w:val="007B5835"/>
    <w:rsid w:val="007B6199"/>
    <w:rsid w:val="007B64F3"/>
    <w:rsid w:val="007B6FAE"/>
    <w:rsid w:val="007B7789"/>
    <w:rsid w:val="007B7BAA"/>
    <w:rsid w:val="007C024B"/>
    <w:rsid w:val="007C429C"/>
    <w:rsid w:val="007C457A"/>
    <w:rsid w:val="007C5002"/>
    <w:rsid w:val="007C5C63"/>
    <w:rsid w:val="007C5F91"/>
    <w:rsid w:val="007C7607"/>
    <w:rsid w:val="007C7D75"/>
    <w:rsid w:val="007D0F0E"/>
    <w:rsid w:val="007D1AB6"/>
    <w:rsid w:val="007D2CFA"/>
    <w:rsid w:val="007D370E"/>
    <w:rsid w:val="007E0A9A"/>
    <w:rsid w:val="007E0CBF"/>
    <w:rsid w:val="007E3864"/>
    <w:rsid w:val="007E3EDE"/>
    <w:rsid w:val="007E4149"/>
    <w:rsid w:val="007E490E"/>
    <w:rsid w:val="007E4935"/>
    <w:rsid w:val="007E57C2"/>
    <w:rsid w:val="007F07D1"/>
    <w:rsid w:val="007F1888"/>
    <w:rsid w:val="007F1EB3"/>
    <w:rsid w:val="007F23F0"/>
    <w:rsid w:val="007F2D8E"/>
    <w:rsid w:val="007F33D1"/>
    <w:rsid w:val="007F40CC"/>
    <w:rsid w:val="007F42CE"/>
    <w:rsid w:val="007F59B6"/>
    <w:rsid w:val="007F66C9"/>
    <w:rsid w:val="007F69DD"/>
    <w:rsid w:val="007F6A0D"/>
    <w:rsid w:val="007F7511"/>
    <w:rsid w:val="007F7538"/>
    <w:rsid w:val="00801A73"/>
    <w:rsid w:val="008023F6"/>
    <w:rsid w:val="00802B6D"/>
    <w:rsid w:val="00803983"/>
    <w:rsid w:val="00804600"/>
    <w:rsid w:val="00804701"/>
    <w:rsid w:val="00804C8B"/>
    <w:rsid w:val="008062C8"/>
    <w:rsid w:val="00806E57"/>
    <w:rsid w:val="0081178B"/>
    <w:rsid w:val="008129DB"/>
    <w:rsid w:val="008150A5"/>
    <w:rsid w:val="00816BAB"/>
    <w:rsid w:val="00817007"/>
    <w:rsid w:val="008173A8"/>
    <w:rsid w:val="0081744A"/>
    <w:rsid w:val="00817C02"/>
    <w:rsid w:val="00817D06"/>
    <w:rsid w:val="008207E7"/>
    <w:rsid w:val="00820D74"/>
    <w:rsid w:val="0082177A"/>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5683"/>
    <w:rsid w:val="008376AE"/>
    <w:rsid w:val="00837BE0"/>
    <w:rsid w:val="00840047"/>
    <w:rsid w:val="0084250A"/>
    <w:rsid w:val="00843764"/>
    <w:rsid w:val="00843C87"/>
    <w:rsid w:val="00845364"/>
    <w:rsid w:val="00846085"/>
    <w:rsid w:val="008463CA"/>
    <w:rsid w:val="008472F1"/>
    <w:rsid w:val="00847726"/>
    <w:rsid w:val="00847A91"/>
    <w:rsid w:val="008505F1"/>
    <w:rsid w:val="0085148F"/>
    <w:rsid w:val="008538BC"/>
    <w:rsid w:val="00853F96"/>
    <w:rsid w:val="00854807"/>
    <w:rsid w:val="00855289"/>
    <w:rsid w:val="00855EE5"/>
    <w:rsid w:val="008563DF"/>
    <w:rsid w:val="00856DED"/>
    <w:rsid w:val="008576D8"/>
    <w:rsid w:val="00860E2B"/>
    <w:rsid w:val="00861DBC"/>
    <w:rsid w:val="0086213D"/>
    <w:rsid w:val="00862C36"/>
    <w:rsid w:val="00864192"/>
    <w:rsid w:val="0086585E"/>
    <w:rsid w:val="008674D9"/>
    <w:rsid w:val="00870899"/>
    <w:rsid w:val="00870A2F"/>
    <w:rsid w:val="00870D37"/>
    <w:rsid w:val="00873AA7"/>
    <w:rsid w:val="00875FDF"/>
    <w:rsid w:val="00880DF3"/>
    <w:rsid w:val="00881B90"/>
    <w:rsid w:val="00881D70"/>
    <w:rsid w:val="0088445D"/>
    <w:rsid w:val="008850B1"/>
    <w:rsid w:val="00885A02"/>
    <w:rsid w:val="00886A95"/>
    <w:rsid w:val="008874E1"/>
    <w:rsid w:val="00887729"/>
    <w:rsid w:val="00887953"/>
    <w:rsid w:val="00891CA8"/>
    <w:rsid w:val="00893ADC"/>
    <w:rsid w:val="00896307"/>
    <w:rsid w:val="00896543"/>
    <w:rsid w:val="00897131"/>
    <w:rsid w:val="008A1299"/>
    <w:rsid w:val="008A15A0"/>
    <w:rsid w:val="008A2EC7"/>
    <w:rsid w:val="008A3AA6"/>
    <w:rsid w:val="008A4023"/>
    <w:rsid w:val="008A4062"/>
    <w:rsid w:val="008A4C4E"/>
    <w:rsid w:val="008A5DCF"/>
    <w:rsid w:val="008A5E51"/>
    <w:rsid w:val="008A66EB"/>
    <w:rsid w:val="008A70D3"/>
    <w:rsid w:val="008A77CE"/>
    <w:rsid w:val="008B0382"/>
    <w:rsid w:val="008B10FF"/>
    <w:rsid w:val="008B11B6"/>
    <w:rsid w:val="008B155F"/>
    <w:rsid w:val="008B2454"/>
    <w:rsid w:val="008B26ED"/>
    <w:rsid w:val="008B2A73"/>
    <w:rsid w:val="008B2BFD"/>
    <w:rsid w:val="008B4352"/>
    <w:rsid w:val="008B6460"/>
    <w:rsid w:val="008C0555"/>
    <w:rsid w:val="008C0D18"/>
    <w:rsid w:val="008C1468"/>
    <w:rsid w:val="008C1BD2"/>
    <w:rsid w:val="008C2388"/>
    <w:rsid w:val="008C303C"/>
    <w:rsid w:val="008C34B8"/>
    <w:rsid w:val="008C53EC"/>
    <w:rsid w:val="008C6608"/>
    <w:rsid w:val="008C664B"/>
    <w:rsid w:val="008D031F"/>
    <w:rsid w:val="008D18E0"/>
    <w:rsid w:val="008D2D4F"/>
    <w:rsid w:val="008D4215"/>
    <w:rsid w:val="008D5921"/>
    <w:rsid w:val="008D5A66"/>
    <w:rsid w:val="008D5BD5"/>
    <w:rsid w:val="008D6685"/>
    <w:rsid w:val="008D7EE7"/>
    <w:rsid w:val="008E0AA1"/>
    <w:rsid w:val="008E0B6E"/>
    <w:rsid w:val="008E20BD"/>
    <w:rsid w:val="008E2EC5"/>
    <w:rsid w:val="008E4993"/>
    <w:rsid w:val="008E5F0D"/>
    <w:rsid w:val="008E6A9D"/>
    <w:rsid w:val="008E7487"/>
    <w:rsid w:val="008F03AE"/>
    <w:rsid w:val="008F0B8D"/>
    <w:rsid w:val="008F2435"/>
    <w:rsid w:val="008F42D0"/>
    <w:rsid w:val="008F5EB9"/>
    <w:rsid w:val="008F6AFA"/>
    <w:rsid w:val="008F6B3E"/>
    <w:rsid w:val="00901E9D"/>
    <w:rsid w:val="0090218E"/>
    <w:rsid w:val="00904620"/>
    <w:rsid w:val="00905E49"/>
    <w:rsid w:val="0091165F"/>
    <w:rsid w:val="00914CD4"/>
    <w:rsid w:val="00915BFF"/>
    <w:rsid w:val="0091607B"/>
    <w:rsid w:val="00916D5C"/>
    <w:rsid w:val="0091708E"/>
    <w:rsid w:val="00917AE7"/>
    <w:rsid w:val="00921EAD"/>
    <w:rsid w:val="009236E7"/>
    <w:rsid w:val="00924124"/>
    <w:rsid w:val="00930979"/>
    <w:rsid w:val="00930BBA"/>
    <w:rsid w:val="009325E3"/>
    <w:rsid w:val="00936092"/>
    <w:rsid w:val="00936EE0"/>
    <w:rsid w:val="00936FF1"/>
    <w:rsid w:val="0093727E"/>
    <w:rsid w:val="00942068"/>
    <w:rsid w:val="00942351"/>
    <w:rsid w:val="00943B3F"/>
    <w:rsid w:val="0094661F"/>
    <w:rsid w:val="00946CDF"/>
    <w:rsid w:val="0095000E"/>
    <w:rsid w:val="00950230"/>
    <w:rsid w:val="00950B1B"/>
    <w:rsid w:val="00951A42"/>
    <w:rsid w:val="0095366F"/>
    <w:rsid w:val="00953A57"/>
    <w:rsid w:val="00953A95"/>
    <w:rsid w:val="00955D0B"/>
    <w:rsid w:val="009573E5"/>
    <w:rsid w:val="00957CBC"/>
    <w:rsid w:val="00960CC8"/>
    <w:rsid w:val="009611CE"/>
    <w:rsid w:val="00963809"/>
    <w:rsid w:val="0096466D"/>
    <w:rsid w:val="00964AD4"/>
    <w:rsid w:val="00964CA9"/>
    <w:rsid w:val="0096515E"/>
    <w:rsid w:val="00965353"/>
    <w:rsid w:val="0096693F"/>
    <w:rsid w:val="00967A67"/>
    <w:rsid w:val="00971868"/>
    <w:rsid w:val="009720AA"/>
    <w:rsid w:val="009726AF"/>
    <w:rsid w:val="0097289D"/>
    <w:rsid w:val="00973A2A"/>
    <w:rsid w:val="00973CBA"/>
    <w:rsid w:val="00973EA0"/>
    <w:rsid w:val="00975AA3"/>
    <w:rsid w:val="0097781A"/>
    <w:rsid w:val="00977A9B"/>
    <w:rsid w:val="00980270"/>
    <w:rsid w:val="00980FFA"/>
    <w:rsid w:val="009810E3"/>
    <w:rsid w:val="00981106"/>
    <w:rsid w:val="00981659"/>
    <w:rsid w:val="00983069"/>
    <w:rsid w:val="009830BF"/>
    <w:rsid w:val="0098328D"/>
    <w:rsid w:val="00983352"/>
    <w:rsid w:val="009833DD"/>
    <w:rsid w:val="00983FD3"/>
    <w:rsid w:val="00985227"/>
    <w:rsid w:val="0098594E"/>
    <w:rsid w:val="009859BA"/>
    <w:rsid w:val="009863FD"/>
    <w:rsid w:val="009864E7"/>
    <w:rsid w:val="0099022F"/>
    <w:rsid w:val="00990349"/>
    <w:rsid w:val="0099109F"/>
    <w:rsid w:val="00991AFC"/>
    <w:rsid w:val="009947DA"/>
    <w:rsid w:val="00995B54"/>
    <w:rsid w:val="00996FBC"/>
    <w:rsid w:val="00997219"/>
    <w:rsid w:val="009974EE"/>
    <w:rsid w:val="00997B2B"/>
    <w:rsid w:val="00997B4B"/>
    <w:rsid w:val="009A0299"/>
    <w:rsid w:val="009A0A66"/>
    <w:rsid w:val="009A0DF5"/>
    <w:rsid w:val="009A0E82"/>
    <w:rsid w:val="009A2B0B"/>
    <w:rsid w:val="009A2DFC"/>
    <w:rsid w:val="009A3D45"/>
    <w:rsid w:val="009A4FA1"/>
    <w:rsid w:val="009A5963"/>
    <w:rsid w:val="009A6066"/>
    <w:rsid w:val="009A66F3"/>
    <w:rsid w:val="009A6F9E"/>
    <w:rsid w:val="009B006F"/>
    <w:rsid w:val="009B0312"/>
    <w:rsid w:val="009B285E"/>
    <w:rsid w:val="009B28EA"/>
    <w:rsid w:val="009B31E4"/>
    <w:rsid w:val="009B33C6"/>
    <w:rsid w:val="009B4CE4"/>
    <w:rsid w:val="009B51B2"/>
    <w:rsid w:val="009B54E7"/>
    <w:rsid w:val="009B5B90"/>
    <w:rsid w:val="009B5E72"/>
    <w:rsid w:val="009B6028"/>
    <w:rsid w:val="009C0831"/>
    <w:rsid w:val="009C0C6E"/>
    <w:rsid w:val="009C209F"/>
    <w:rsid w:val="009C28A3"/>
    <w:rsid w:val="009C4487"/>
    <w:rsid w:val="009C4841"/>
    <w:rsid w:val="009C5FF2"/>
    <w:rsid w:val="009C7693"/>
    <w:rsid w:val="009C7ADD"/>
    <w:rsid w:val="009D0A34"/>
    <w:rsid w:val="009D10AE"/>
    <w:rsid w:val="009D3E0E"/>
    <w:rsid w:val="009D716D"/>
    <w:rsid w:val="009E0E2E"/>
    <w:rsid w:val="009E2920"/>
    <w:rsid w:val="009E4C1C"/>
    <w:rsid w:val="009E505E"/>
    <w:rsid w:val="009E5BAC"/>
    <w:rsid w:val="009E5C3D"/>
    <w:rsid w:val="009E6738"/>
    <w:rsid w:val="009F01BF"/>
    <w:rsid w:val="009F08FB"/>
    <w:rsid w:val="009F2C59"/>
    <w:rsid w:val="009F3444"/>
    <w:rsid w:val="009F40A6"/>
    <w:rsid w:val="009F4C8B"/>
    <w:rsid w:val="009F7AFA"/>
    <w:rsid w:val="009F7F34"/>
    <w:rsid w:val="00A020FF"/>
    <w:rsid w:val="00A0456D"/>
    <w:rsid w:val="00A045CD"/>
    <w:rsid w:val="00A05167"/>
    <w:rsid w:val="00A062F9"/>
    <w:rsid w:val="00A06AE7"/>
    <w:rsid w:val="00A07BFC"/>
    <w:rsid w:val="00A1273E"/>
    <w:rsid w:val="00A1514A"/>
    <w:rsid w:val="00A17535"/>
    <w:rsid w:val="00A177B4"/>
    <w:rsid w:val="00A21DD1"/>
    <w:rsid w:val="00A2319D"/>
    <w:rsid w:val="00A2358C"/>
    <w:rsid w:val="00A250FD"/>
    <w:rsid w:val="00A254BB"/>
    <w:rsid w:val="00A25557"/>
    <w:rsid w:val="00A25E3D"/>
    <w:rsid w:val="00A2659B"/>
    <w:rsid w:val="00A26E58"/>
    <w:rsid w:val="00A27EB6"/>
    <w:rsid w:val="00A3065B"/>
    <w:rsid w:val="00A30A10"/>
    <w:rsid w:val="00A34D00"/>
    <w:rsid w:val="00A356FD"/>
    <w:rsid w:val="00A35AD3"/>
    <w:rsid w:val="00A367FA"/>
    <w:rsid w:val="00A36D71"/>
    <w:rsid w:val="00A41675"/>
    <w:rsid w:val="00A4169B"/>
    <w:rsid w:val="00A41B5C"/>
    <w:rsid w:val="00A44138"/>
    <w:rsid w:val="00A4465A"/>
    <w:rsid w:val="00A44A18"/>
    <w:rsid w:val="00A44CE2"/>
    <w:rsid w:val="00A54328"/>
    <w:rsid w:val="00A5471F"/>
    <w:rsid w:val="00A54A70"/>
    <w:rsid w:val="00A54DB7"/>
    <w:rsid w:val="00A579D8"/>
    <w:rsid w:val="00A6036E"/>
    <w:rsid w:val="00A6111E"/>
    <w:rsid w:val="00A612A4"/>
    <w:rsid w:val="00A61BC1"/>
    <w:rsid w:val="00A62066"/>
    <w:rsid w:val="00A62254"/>
    <w:rsid w:val="00A64093"/>
    <w:rsid w:val="00A643DB"/>
    <w:rsid w:val="00A6571B"/>
    <w:rsid w:val="00A67D15"/>
    <w:rsid w:val="00A703BF"/>
    <w:rsid w:val="00A71530"/>
    <w:rsid w:val="00A7209A"/>
    <w:rsid w:val="00A73369"/>
    <w:rsid w:val="00A744C9"/>
    <w:rsid w:val="00A75E8C"/>
    <w:rsid w:val="00A77BAA"/>
    <w:rsid w:val="00A81018"/>
    <w:rsid w:val="00A823ED"/>
    <w:rsid w:val="00A85744"/>
    <w:rsid w:val="00A85FDB"/>
    <w:rsid w:val="00A91C4F"/>
    <w:rsid w:val="00A93DC6"/>
    <w:rsid w:val="00A94879"/>
    <w:rsid w:val="00A9609F"/>
    <w:rsid w:val="00A972C1"/>
    <w:rsid w:val="00A97F5D"/>
    <w:rsid w:val="00AA13C9"/>
    <w:rsid w:val="00AA2E63"/>
    <w:rsid w:val="00AA3AA0"/>
    <w:rsid w:val="00AA3F76"/>
    <w:rsid w:val="00AA510C"/>
    <w:rsid w:val="00AA5DD4"/>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473"/>
    <w:rsid w:val="00AC64D9"/>
    <w:rsid w:val="00AC7E6E"/>
    <w:rsid w:val="00AD058E"/>
    <w:rsid w:val="00AD2B04"/>
    <w:rsid w:val="00AD5270"/>
    <w:rsid w:val="00AD5837"/>
    <w:rsid w:val="00AD5D67"/>
    <w:rsid w:val="00AE119A"/>
    <w:rsid w:val="00AE2F3B"/>
    <w:rsid w:val="00AE30F4"/>
    <w:rsid w:val="00AE3889"/>
    <w:rsid w:val="00AE4B22"/>
    <w:rsid w:val="00AE5F34"/>
    <w:rsid w:val="00AE6084"/>
    <w:rsid w:val="00AE6442"/>
    <w:rsid w:val="00AE7EC3"/>
    <w:rsid w:val="00AF1F9E"/>
    <w:rsid w:val="00AF272B"/>
    <w:rsid w:val="00AF3566"/>
    <w:rsid w:val="00AF5D06"/>
    <w:rsid w:val="00AF5E33"/>
    <w:rsid w:val="00AF6D1D"/>
    <w:rsid w:val="00AF70AB"/>
    <w:rsid w:val="00AF717A"/>
    <w:rsid w:val="00AF77D2"/>
    <w:rsid w:val="00AF77F0"/>
    <w:rsid w:val="00AF78D9"/>
    <w:rsid w:val="00B01DCF"/>
    <w:rsid w:val="00B01EC1"/>
    <w:rsid w:val="00B02449"/>
    <w:rsid w:val="00B02D4B"/>
    <w:rsid w:val="00B03BCD"/>
    <w:rsid w:val="00B03D85"/>
    <w:rsid w:val="00B0487B"/>
    <w:rsid w:val="00B062C4"/>
    <w:rsid w:val="00B07613"/>
    <w:rsid w:val="00B07756"/>
    <w:rsid w:val="00B07A29"/>
    <w:rsid w:val="00B10EF6"/>
    <w:rsid w:val="00B1235F"/>
    <w:rsid w:val="00B13A39"/>
    <w:rsid w:val="00B13C5F"/>
    <w:rsid w:val="00B1483D"/>
    <w:rsid w:val="00B16E6D"/>
    <w:rsid w:val="00B20A2A"/>
    <w:rsid w:val="00B20EE7"/>
    <w:rsid w:val="00B2153F"/>
    <w:rsid w:val="00B21789"/>
    <w:rsid w:val="00B21854"/>
    <w:rsid w:val="00B22A91"/>
    <w:rsid w:val="00B2390F"/>
    <w:rsid w:val="00B25082"/>
    <w:rsid w:val="00B27594"/>
    <w:rsid w:val="00B30F20"/>
    <w:rsid w:val="00B326BA"/>
    <w:rsid w:val="00B35995"/>
    <w:rsid w:val="00B35E21"/>
    <w:rsid w:val="00B36ACD"/>
    <w:rsid w:val="00B3761C"/>
    <w:rsid w:val="00B40F28"/>
    <w:rsid w:val="00B40F40"/>
    <w:rsid w:val="00B41164"/>
    <w:rsid w:val="00B415D8"/>
    <w:rsid w:val="00B41E3A"/>
    <w:rsid w:val="00B443F7"/>
    <w:rsid w:val="00B45362"/>
    <w:rsid w:val="00B455B1"/>
    <w:rsid w:val="00B5112A"/>
    <w:rsid w:val="00B513A6"/>
    <w:rsid w:val="00B51FAE"/>
    <w:rsid w:val="00B556E2"/>
    <w:rsid w:val="00B56AD2"/>
    <w:rsid w:val="00B57BC6"/>
    <w:rsid w:val="00B57D9A"/>
    <w:rsid w:val="00B60850"/>
    <w:rsid w:val="00B6156C"/>
    <w:rsid w:val="00B63A80"/>
    <w:rsid w:val="00B65075"/>
    <w:rsid w:val="00B65ECD"/>
    <w:rsid w:val="00B67116"/>
    <w:rsid w:val="00B707C3"/>
    <w:rsid w:val="00B71F14"/>
    <w:rsid w:val="00B7784B"/>
    <w:rsid w:val="00B81210"/>
    <w:rsid w:val="00B81A9D"/>
    <w:rsid w:val="00B82E6C"/>
    <w:rsid w:val="00B83593"/>
    <w:rsid w:val="00B8370C"/>
    <w:rsid w:val="00B83F4F"/>
    <w:rsid w:val="00B867D9"/>
    <w:rsid w:val="00B869E8"/>
    <w:rsid w:val="00B86BEA"/>
    <w:rsid w:val="00B86C8D"/>
    <w:rsid w:val="00B86E21"/>
    <w:rsid w:val="00B87FCC"/>
    <w:rsid w:val="00B917D9"/>
    <w:rsid w:val="00B93B55"/>
    <w:rsid w:val="00B96702"/>
    <w:rsid w:val="00B976B3"/>
    <w:rsid w:val="00B97B6C"/>
    <w:rsid w:val="00BA02A2"/>
    <w:rsid w:val="00BA0344"/>
    <w:rsid w:val="00BA12D5"/>
    <w:rsid w:val="00BA1BE9"/>
    <w:rsid w:val="00BA1CD4"/>
    <w:rsid w:val="00BA2053"/>
    <w:rsid w:val="00BA386D"/>
    <w:rsid w:val="00BA4BDB"/>
    <w:rsid w:val="00BA5180"/>
    <w:rsid w:val="00BA57B9"/>
    <w:rsid w:val="00BA636B"/>
    <w:rsid w:val="00BA7EE0"/>
    <w:rsid w:val="00BB0A89"/>
    <w:rsid w:val="00BB1CD7"/>
    <w:rsid w:val="00BB23A3"/>
    <w:rsid w:val="00BB28F0"/>
    <w:rsid w:val="00BB2E1F"/>
    <w:rsid w:val="00BB31E9"/>
    <w:rsid w:val="00BB476E"/>
    <w:rsid w:val="00BB4F91"/>
    <w:rsid w:val="00BB5946"/>
    <w:rsid w:val="00BB6DFC"/>
    <w:rsid w:val="00BB7F34"/>
    <w:rsid w:val="00BC00AF"/>
    <w:rsid w:val="00BC10E7"/>
    <w:rsid w:val="00BC1CC5"/>
    <w:rsid w:val="00BC1DA2"/>
    <w:rsid w:val="00BC63D8"/>
    <w:rsid w:val="00BC6FCF"/>
    <w:rsid w:val="00BD02CE"/>
    <w:rsid w:val="00BD0753"/>
    <w:rsid w:val="00BD102F"/>
    <w:rsid w:val="00BD2409"/>
    <w:rsid w:val="00BD6C6A"/>
    <w:rsid w:val="00BE1186"/>
    <w:rsid w:val="00BE17FA"/>
    <w:rsid w:val="00BE318B"/>
    <w:rsid w:val="00BE718C"/>
    <w:rsid w:val="00BF14D3"/>
    <w:rsid w:val="00BF15B2"/>
    <w:rsid w:val="00BF3197"/>
    <w:rsid w:val="00BF5909"/>
    <w:rsid w:val="00BF7E57"/>
    <w:rsid w:val="00C00897"/>
    <w:rsid w:val="00C0145A"/>
    <w:rsid w:val="00C03516"/>
    <w:rsid w:val="00C05B3F"/>
    <w:rsid w:val="00C05C42"/>
    <w:rsid w:val="00C06B56"/>
    <w:rsid w:val="00C070DE"/>
    <w:rsid w:val="00C0777A"/>
    <w:rsid w:val="00C07A7B"/>
    <w:rsid w:val="00C11F51"/>
    <w:rsid w:val="00C1220C"/>
    <w:rsid w:val="00C13BD8"/>
    <w:rsid w:val="00C141BA"/>
    <w:rsid w:val="00C142D5"/>
    <w:rsid w:val="00C1781B"/>
    <w:rsid w:val="00C204C5"/>
    <w:rsid w:val="00C209A4"/>
    <w:rsid w:val="00C20BBE"/>
    <w:rsid w:val="00C22440"/>
    <w:rsid w:val="00C26DE9"/>
    <w:rsid w:val="00C30AD4"/>
    <w:rsid w:val="00C313E2"/>
    <w:rsid w:val="00C316E3"/>
    <w:rsid w:val="00C32EC1"/>
    <w:rsid w:val="00C34B5C"/>
    <w:rsid w:val="00C34B7A"/>
    <w:rsid w:val="00C352FC"/>
    <w:rsid w:val="00C35F00"/>
    <w:rsid w:val="00C36587"/>
    <w:rsid w:val="00C36D3D"/>
    <w:rsid w:val="00C37017"/>
    <w:rsid w:val="00C37B98"/>
    <w:rsid w:val="00C37FB9"/>
    <w:rsid w:val="00C403E8"/>
    <w:rsid w:val="00C4049A"/>
    <w:rsid w:val="00C40C94"/>
    <w:rsid w:val="00C41D12"/>
    <w:rsid w:val="00C41F54"/>
    <w:rsid w:val="00C4230C"/>
    <w:rsid w:val="00C42844"/>
    <w:rsid w:val="00C432CD"/>
    <w:rsid w:val="00C4384C"/>
    <w:rsid w:val="00C43F93"/>
    <w:rsid w:val="00C44592"/>
    <w:rsid w:val="00C449B6"/>
    <w:rsid w:val="00C44A64"/>
    <w:rsid w:val="00C4525B"/>
    <w:rsid w:val="00C45962"/>
    <w:rsid w:val="00C47B14"/>
    <w:rsid w:val="00C50C90"/>
    <w:rsid w:val="00C51606"/>
    <w:rsid w:val="00C5577D"/>
    <w:rsid w:val="00C5722F"/>
    <w:rsid w:val="00C574C3"/>
    <w:rsid w:val="00C610A9"/>
    <w:rsid w:val="00C6137E"/>
    <w:rsid w:val="00C61609"/>
    <w:rsid w:val="00C619FB"/>
    <w:rsid w:val="00C6277D"/>
    <w:rsid w:val="00C63ACE"/>
    <w:rsid w:val="00C65EEA"/>
    <w:rsid w:val="00C66EBC"/>
    <w:rsid w:val="00C705C5"/>
    <w:rsid w:val="00C72A30"/>
    <w:rsid w:val="00C73122"/>
    <w:rsid w:val="00C75A46"/>
    <w:rsid w:val="00C75A89"/>
    <w:rsid w:val="00C76CBC"/>
    <w:rsid w:val="00C77092"/>
    <w:rsid w:val="00C77F9A"/>
    <w:rsid w:val="00C80151"/>
    <w:rsid w:val="00C8149D"/>
    <w:rsid w:val="00C8155E"/>
    <w:rsid w:val="00C818D2"/>
    <w:rsid w:val="00C81988"/>
    <w:rsid w:val="00C81B91"/>
    <w:rsid w:val="00C8456E"/>
    <w:rsid w:val="00C84DB0"/>
    <w:rsid w:val="00C8571C"/>
    <w:rsid w:val="00C85CFC"/>
    <w:rsid w:val="00C86012"/>
    <w:rsid w:val="00C9008E"/>
    <w:rsid w:val="00C90E40"/>
    <w:rsid w:val="00C9211F"/>
    <w:rsid w:val="00C92E8E"/>
    <w:rsid w:val="00C948BD"/>
    <w:rsid w:val="00C95AF6"/>
    <w:rsid w:val="00C963FA"/>
    <w:rsid w:val="00C964A7"/>
    <w:rsid w:val="00C96EBA"/>
    <w:rsid w:val="00CA25B1"/>
    <w:rsid w:val="00CA2752"/>
    <w:rsid w:val="00CA3AB5"/>
    <w:rsid w:val="00CA4ACE"/>
    <w:rsid w:val="00CA5A5A"/>
    <w:rsid w:val="00CA5B31"/>
    <w:rsid w:val="00CA7454"/>
    <w:rsid w:val="00CA7858"/>
    <w:rsid w:val="00CA7E90"/>
    <w:rsid w:val="00CB1727"/>
    <w:rsid w:val="00CB22BF"/>
    <w:rsid w:val="00CB63BD"/>
    <w:rsid w:val="00CB65C1"/>
    <w:rsid w:val="00CB6EBA"/>
    <w:rsid w:val="00CC15C9"/>
    <w:rsid w:val="00CC485E"/>
    <w:rsid w:val="00CC5047"/>
    <w:rsid w:val="00CC5925"/>
    <w:rsid w:val="00CC6FE4"/>
    <w:rsid w:val="00CD00E0"/>
    <w:rsid w:val="00CD1AE9"/>
    <w:rsid w:val="00CD3F96"/>
    <w:rsid w:val="00CD5A11"/>
    <w:rsid w:val="00CD5A57"/>
    <w:rsid w:val="00CD5EB6"/>
    <w:rsid w:val="00CD615B"/>
    <w:rsid w:val="00CD65C4"/>
    <w:rsid w:val="00CE069E"/>
    <w:rsid w:val="00CE1706"/>
    <w:rsid w:val="00CE185C"/>
    <w:rsid w:val="00CE1ACD"/>
    <w:rsid w:val="00CE1FC9"/>
    <w:rsid w:val="00CE2766"/>
    <w:rsid w:val="00CE3552"/>
    <w:rsid w:val="00CE3850"/>
    <w:rsid w:val="00CE451C"/>
    <w:rsid w:val="00CE4E2E"/>
    <w:rsid w:val="00CE65CD"/>
    <w:rsid w:val="00CE74AA"/>
    <w:rsid w:val="00CE77E4"/>
    <w:rsid w:val="00CE7970"/>
    <w:rsid w:val="00CF0A3C"/>
    <w:rsid w:val="00CF13C7"/>
    <w:rsid w:val="00CF1A01"/>
    <w:rsid w:val="00CF31B6"/>
    <w:rsid w:val="00CF37D7"/>
    <w:rsid w:val="00CF3AF9"/>
    <w:rsid w:val="00CF3D92"/>
    <w:rsid w:val="00CF4DF9"/>
    <w:rsid w:val="00CF5618"/>
    <w:rsid w:val="00CF63D9"/>
    <w:rsid w:val="00CF6637"/>
    <w:rsid w:val="00D00829"/>
    <w:rsid w:val="00D018C7"/>
    <w:rsid w:val="00D01A56"/>
    <w:rsid w:val="00D036D4"/>
    <w:rsid w:val="00D03CFC"/>
    <w:rsid w:val="00D04659"/>
    <w:rsid w:val="00D07E9F"/>
    <w:rsid w:val="00D10179"/>
    <w:rsid w:val="00D1070C"/>
    <w:rsid w:val="00D10FCF"/>
    <w:rsid w:val="00D11D26"/>
    <w:rsid w:val="00D12605"/>
    <w:rsid w:val="00D12F41"/>
    <w:rsid w:val="00D148C1"/>
    <w:rsid w:val="00D14C3B"/>
    <w:rsid w:val="00D15482"/>
    <w:rsid w:val="00D16493"/>
    <w:rsid w:val="00D16619"/>
    <w:rsid w:val="00D16982"/>
    <w:rsid w:val="00D17EDD"/>
    <w:rsid w:val="00D20505"/>
    <w:rsid w:val="00D2253E"/>
    <w:rsid w:val="00D2257F"/>
    <w:rsid w:val="00D23306"/>
    <w:rsid w:val="00D23F5D"/>
    <w:rsid w:val="00D2496A"/>
    <w:rsid w:val="00D24A0E"/>
    <w:rsid w:val="00D25888"/>
    <w:rsid w:val="00D26428"/>
    <w:rsid w:val="00D274E2"/>
    <w:rsid w:val="00D30C26"/>
    <w:rsid w:val="00D3267D"/>
    <w:rsid w:val="00D327B6"/>
    <w:rsid w:val="00D32B9C"/>
    <w:rsid w:val="00D34A48"/>
    <w:rsid w:val="00D34BAE"/>
    <w:rsid w:val="00D34D71"/>
    <w:rsid w:val="00D3503D"/>
    <w:rsid w:val="00D367BC"/>
    <w:rsid w:val="00D36A1B"/>
    <w:rsid w:val="00D37FE1"/>
    <w:rsid w:val="00D43B7A"/>
    <w:rsid w:val="00D45658"/>
    <w:rsid w:val="00D46746"/>
    <w:rsid w:val="00D501C6"/>
    <w:rsid w:val="00D50698"/>
    <w:rsid w:val="00D50795"/>
    <w:rsid w:val="00D5092B"/>
    <w:rsid w:val="00D53AA3"/>
    <w:rsid w:val="00D565E2"/>
    <w:rsid w:val="00D57180"/>
    <w:rsid w:val="00D60F4C"/>
    <w:rsid w:val="00D61BD4"/>
    <w:rsid w:val="00D6293F"/>
    <w:rsid w:val="00D62FE5"/>
    <w:rsid w:val="00D638A4"/>
    <w:rsid w:val="00D65989"/>
    <w:rsid w:val="00D70B85"/>
    <w:rsid w:val="00D71D14"/>
    <w:rsid w:val="00D72DE4"/>
    <w:rsid w:val="00D73026"/>
    <w:rsid w:val="00D73D5D"/>
    <w:rsid w:val="00D74E59"/>
    <w:rsid w:val="00D80681"/>
    <w:rsid w:val="00D81C0C"/>
    <w:rsid w:val="00D82817"/>
    <w:rsid w:val="00D83C59"/>
    <w:rsid w:val="00D86EBC"/>
    <w:rsid w:val="00D90633"/>
    <w:rsid w:val="00D90E5A"/>
    <w:rsid w:val="00D90F8B"/>
    <w:rsid w:val="00D9290C"/>
    <w:rsid w:val="00D92938"/>
    <w:rsid w:val="00D96006"/>
    <w:rsid w:val="00D960B2"/>
    <w:rsid w:val="00D977F8"/>
    <w:rsid w:val="00DA1AE2"/>
    <w:rsid w:val="00DA1B36"/>
    <w:rsid w:val="00DA1B7D"/>
    <w:rsid w:val="00DA2F6F"/>
    <w:rsid w:val="00DA3305"/>
    <w:rsid w:val="00DA3838"/>
    <w:rsid w:val="00DA7AFE"/>
    <w:rsid w:val="00DB083F"/>
    <w:rsid w:val="00DB0DDF"/>
    <w:rsid w:val="00DB1242"/>
    <w:rsid w:val="00DB2503"/>
    <w:rsid w:val="00DB638B"/>
    <w:rsid w:val="00DB6FBE"/>
    <w:rsid w:val="00DC0696"/>
    <w:rsid w:val="00DC0AE2"/>
    <w:rsid w:val="00DC1794"/>
    <w:rsid w:val="00DC2E35"/>
    <w:rsid w:val="00DC474A"/>
    <w:rsid w:val="00DC5B8A"/>
    <w:rsid w:val="00DC6D09"/>
    <w:rsid w:val="00DC7638"/>
    <w:rsid w:val="00DC7B94"/>
    <w:rsid w:val="00DD23FA"/>
    <w:rsid w:val="00DD38A6"/>
    <w:rsid w:val="00DD3D89"/>
    <w:rsid w:val="00DD498C"/>
    <w:rsid w:val="00DD5EA9"/>
    <w:rsid w:val="00DD60EC"/>
    <w:rsid w:val="00DD731D"/>
    <w:rsid w:val="00DD7832"/>
    <w:rsid w:val="00DE0F55"/>
    <w:rsid w:val="00DE1412"/>
    <w:rsid w:val="00DE24E9"/>
    <w:rsid w:val="00DE2A67"/>
    <w:rsid w:val="00DE37FF"/>
    <w:rsid w:val="00DE3904"/>
    <w:rsid w:val="00DE4A32"/>
    <w:rsid w:val="00DE4B5B"/>
    <w:rsid w:val="00DE676B"/>
    <w:rsid w:val="00DE6ABC"/>
    <w:rsid w:val="00DE6EC6"/>
    <w:rsid w:val="00DE78CA"/>
    <w:rsid w:val="00DF190E"/>
    <w:rsid w:val="00DF2879"/>
    <w:rsid w:val="00DF3642"/>
    <w:rsid w:val="00DF3643"/>
    <w:rsid w:val="00DF3664"/>
    <w:rsid w:val="00DF3888"/>
    <w:rsid w:val="00DF4DD2"/>
    <w:rsid w:val="00DF7297"/>
    <w:rsid w:val="00E0099F"/>
    <w:rsid w:val="00E01F93"/>
    <w:rsid w:val="00E033B8"/>
    <w:rsid w:val="00E0357C"/>
    <w:rsid w:val="00E041D2"/>
    <w:rsid w:val="00E071A5"/>
    <w:rsid w:val="00E07EE3"/>
    <w:rsid w:val="00E1072F"/>
    <w:rsid w:val="00E11006"/>
    <w:rsid w:val="00E11079"/>
    <w:rsid w:val="00E11251"/>
    <w:rsid w:val="00E133AD"/>
    <w:rsid w:val="00E13B54"/>
    <w:rsid w:val="00E13ED4"/>
    <w:rsid w:val="00E1501C"/>
    <w:rsid w:val="00E16EB6"/>
    <w:rsid w:val="00E1766A"/>
    <w:rsid w:val="00E212D8"/>
    <w:rsid w:val="00E21D50"/>
    <w:rsid w:val="00E2292C"/>
    <w:rsid w:val="00E22962"/>
    <w:rsid w:val="00E23A00"/>
    <w:rsid w:val="00E24083"/>
    <w:rsid w:val="00E245D5"/>
    <w:rsid w:val="00E246FA"/>
    <w:rsid w:val="00E25A3A"/>
    <w:rsid w:val="00E27965"/>
    <w:rsid w:val="00E3045C"/>
    <w:rsid w:val="00E3138A"/>
    <w:rsid w:val="00E33B14"/>
    <w:rsid w:val="00E365B8"/>
    <w:rsid w:val="00E37EC3"/>
    <w:rsid w:val="00E40001"/>
    <w:rsid w:val="00E406F7"/>
    <w:rsid w:val="00E42C1C"/>
    <w:rsid w:val="00E437E4"/>
    <w:rsid w:val="00E443D0"/>
    <w:rsid w:val="00E4446B"/>
    <w:rsid w:val="00E44C6F"/>
    <w:rsid w:val="00E44C79"/>
    <w:rsid w:val="00E44C85"/>
    <w:rsid w:val="00E45105"/>
    <w:rsid w:val="00E452A1"/>
    <w:rsid w:val="00E473F7"/>
    <w:rsid w:val="00E50098"/>
    <w:rsid w:val="00E544AB"/>
    <w:rsid w:val="00E544E1"/>
    <w:rsid w:val="00E5582D"/>
    <w:rsid w:val="00E56154"/>
    <w:rsid w:val="00E57796"/>
    <w:rsid w:val="00E57DAD"/>
    <w:rsid w:val="00E601E8"/>
    <w:rsid w:val="00E616D8"/>
    <w:rsid w:val="00E62182"/>
    <w:rsid w:val="00E63242"/>
    <w:rsid w:val="00E659FF"/>
    <w:rsid w:val="00E700A0"/>
    <w:rsid w:val="00E71A6B"/>
    <w:rsid w:val="00E71C90"/>
    <w:rsid w:val="00E733AF"/>
    <w:rsid w:val="00E74C7D"/>
    <w:rsid w:val="00E7543C"/>
    <w:rsid w:val="00E760CC"/>
    <w:rsid w:val="00E7713E"/>
    <w:rsid w:val="00E77286"/>
    <w:rsid w:val="00E808CA"/>
    <w:rsid w:val="00E84589"/>
    <w:rsid w:val="00E86378"/>
    <w:rsid w:val="00E864B7"/>
    <w:rsid w:val="00E86835"/>
    <w:rsid w:val="00E934F8"/>
    <w:rsid w:val="00E950D6"/>
    <w:rsid w:val="00E954E9"/>
    <w:rsid w:val="00E957B5"/>
    <w:rsid w:val="00E96FA1"/>
    <w:rsid w:val="00E973FE"/>
    <w:rsid w:val="00E975C6"/>
    <w:rsid w:val="00EA197D"/>
    <w:rsid w:val="00EA1D08"/>
    <w:rsid w:val="00EA4480"/>
    <w:rsid w:val="00EA6697"/>
    <w:rsid w:val="00EB00B1"/>
    <w:rsid w:val="00EB1DA7"/>
    <w:rsid w:val="00EB5716"/>
    <w:rsid w:val="00EB7178"/>
    <w:rsid w:val="00EC15A8"/>
    <w:rsid w:val="00EC1B5E"/>
    <w:rsid w:val="00EC304F"/>
    <w:rsid w:val="00EC4B7F"/>
    <w:rsid w:val="00EC5033"/>
    <w:rsid w:val="00EC62A2"/>
    <w:rsid w:val="00EC719A"/>
    <w:rsid w:val="00EC753F"/>
    <w:rsid w:val="00EC7E63"/>
    <w:rsid w:val="00EC7F8B"/>
    <w:rsid w:val="00ED0E9A"/>
    <w:rsid w:val="00ED22A6"/>
    <w:rsid w:val="00ED2C31"/>
    <w:rsid w:val="00ED33AC"/>
    <w:rsid w:val="00ED4256"/>
    <w:rsid w:val="00ED45BD"/>
    <w:rsid w:val="00ED50A6"/>
    <w:rsid w:val="00ED584C"/>
    <w:rsid w:val="00ED74E2"/>
    <w:rsid w:val="00EE1283"/>
    <w:rsid w:val="00EE1C90"/>
    <w:rsid w:val="00EE1D05"/>
    <w:rsid w:val="00EE2205"/>
    <w:rsid w:val="00EE3008"/>
    <w:rsid w:val="00EE5055"/>
    <w:rsid w:val="00EE605E"/>
    <w:rsid w:val="00EE6690"/>
    <w:rsid w:val="00EE691C"/>
    <w:rsid w:val="00EF011F"/>
    <w:rsid w:val="00EF2C12"/>
    <w:rsid w:val="00EF2EFB"/>
    <w:rsid w:val="00EF45F5"/>
    <w:rsid w:val="00EF4C89"/>
    <w:rsid w:val="00EF5902"/>
    <w:rsid w:val="00EF6240"/>
    <w:rsid w:val="00EF7364"/>
    <w:rsid w:val="00EF74D8"/>
    <w:rsid w:val="00F0141F"/>
    <w:rsid w:val="00F01825"/>
    <w:rsid w:val="00F01EF9"/>
    <w:rsid w:val="00F04361"/>
    <w:rsid w:val="00F043A6"/>
    <w:rsid w:val="00F0442F"/>
    <w:rsid w:val="00F04D03"/>
    <w:rsid w:val="00F0501D"/>
    <w:rsid w:val="00F0554C"/>
    <w:rsid w:val="00F06232"/>
    <w:rsid w:val="00F073CE"/>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0EE1"/>
    <w:rsid w:val="00F42190"/>
    <w:rsid w:val="00F42C26"/>
    <w:rsid w:val="00F4328E"/>
    <w:rsid w:val="00F4773B"/>
    <w:rsid w:val="00F5069C"/>
    <w:rsid w:val="00F506A4"/>
    <w:rsid w:val="00F50AA5"/>
    <w:rsid w:val="00F52E5D"/>
    <w:rsid w:val="00F546AB"/>
    <w:rsid w:val="00F566C0"/>
    <w:rsid w:val="00F57374"/>
    <w:rsid w:val="00F57485"/>
    <w:rsid w:val="00F57DE8"/>
    <w:rsid w:val="00F60104"/>
    <w:rsid w:val="00F60637"/>
    <w:rsid w:val="00F62E74"/>
    <w:rsid w:val="00F62F55"/>
    <w:rsid w:val="00F63005"/>
    <w:rsid w:val="00F63B13"/>
    <w:rsid w:val="00F63FA6"/>
    <w:rsid w:val="00F64391"/>
    <w:rsid w:val="00F653F6"/>
    <w:rsid w:val="00F675E4"/>
    <w:rsid w:val="00F70734"/>
    <w:rsid w:val="00F7231E"/>
    <w:rsid w:val="00F758F4"/>
    <w:rsid w:val="00F75D79"/>
    <w:rsid w:val="00F80F5A"/>
    <w:rsid w:val="00F8269F"/>
    <w:rsid w:val="00F8286A"/>
    <w:rsid w:val="00F82CC1"/>
    <w:rsid w:val="00F83F3F"/>
    <w:rsid w:val="00F84F97"/>
    <w:rsid w:val="00F852B1"/>
    <w:rsid w:val="00F856E9"/>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2F2E"/>
    <w:rsid w:val="00FA36B8"/>
    <w:rsid w:val="00FA3C98"/>
    <w:rsid w:val="00FA4148"/>
    <w:rsid w:val="00FA7137"/>
    <w:rsid w:val="00FA7BCC"/>
    <w:rsid w:val="00FB043A"/>
    <w:rsid w:val="00FB41DD"/>
    <w:rsid w:val="00FB459B"/>
    <w:rsid w:val="00FB62C5"/>
    <w:rsid w:val="00FB637D"/>
    <w:rsid w:val="00FC3469"/>
    <w:rsid w:val="00FC459A"/>
    <w:rsid w:val="00FC578F"/>
    <w:rsid w:val="00FD0472"/>
    <w:rsid w:val="00FD0F57"/>
    <w:rsid w:val="00FD1FA2"/>
    <w:rsid w:val="00FD3C66"/>
    <w:rsid w:val="00FD3EC8"/>
    <w:rsid w:val="00FD4F05"/>
    <w:rsid w:val="00FE000A"/>
    <w:rsid w:val="00FE049A"/>
    <w:rsid w:val="00FE0D4D"/>
    <w:rsid w:val="00FE1B7F"/>
    <w:rsid w:val="00FE4098"/>
    <w:rsid w:val="00FE482C"/>
    <w:rsid w:val="00FE55BE"/>
    <w:rsid w:val="00FE7C57"/>
    <w:rsid w:val="00FF122A"/>
    <w:rsid w:val="00FF1A8E"/>
    <w:rsid w:val="00FF23EE"/>
    <w:rsid w:val="00FF3017"/>
    <w:rsid w:val="00FF53D3"/>
    <w:rsid w:val="00FF5765"/>
    <w:rsid w:val="00FF578B"/>
    <w:rsid w:val="00FF5CCE"/>
    <w:rsid w:val="00FF6CF6"/>
    <w:rsid w:val="00FF7645"/>
    <w:rsid w:val="00FF7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FEE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EC719A"/>
    <w:pPr>
      <w:keepNext/>
      <w:suppressAutoHyphens w:val="0"/>
      <w:spacing w:before="240" w:after="60"/>
      <w:outlineLvl w:val="2"/>
    </w:pPr>
    <w:rPr>
      <w:rFonts w:ascii="Arial" w:hAnsi="Arial" w:cs="Arial"/>
      <w:b/>
      <w:bCs/>
      <w:color w:val="0000FF"/>
      <w:sz w:val="28"/>
      <w:szCs w:val="28"/>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EC719A"/>
    <w:rPr>
      <w:rFonts w:ascii="Arial" w:hAnsi="Arial" w:cs="Arial"/>
      <w:b/>
      <w:bCs/>
      <w:color w:val="0000FF"/>
      <w:sz w:val="28"/>
      <w:szCs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qFormat/>
    <w:rsid w:val="00CF63D9"/>
    <w:pPr>
      <w:jc w:val="both"/>
    </w:pPr>
    <w:rPr>
      <w:rFonts w:ascii="Arial" w:hAnsi="Arial" w:cs="Arial"/>
      <w:sz w:val="14"/>
      <w:szCs w:val="14"/>
    </w:rPr>
  </w:style>
  <w:style w:type="character" w:customStyle="1" w:styleId="FunotentextZchn2">
    <w:name w:val="Fußnotentext Zchn2"/>
    <w:link w:val="Funotentext"/>
    <w:uiPriority w:val="99"/>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2"/>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3"/>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1"/>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link w:val="z-Formularende"/>
    <w:uiPriority w:val="99"/>
    <w:semiHidden/>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unhideWhenUsed/>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 w:type="character" w:customStyle="1" w:styleId="usercontent">
    <w:name w:val="usercontent"/>
    <w:basedOn w:val="Absatz-Standardschriftart"/>
    <w:rsid w:val="00EC719A"/>
  </w:style>
  <w:style w:type="character" w:customStyle="1" w:styleId="textexposedshow">
    <w:name w:val="text_exposed_show"/>
    <w:basedOn w:val="Absatz-Standardschriftart"/>
    <w:rsid w:val="00EC719A"/>
  </w:style>
  <w:style w:type="character" w:customStyle="1" w:styleId="textblock">
    <w:name w:val="textblock"/>
    <w:basedOn w:val="Absatz-Standardschriftart"/>
    <w:rsid w:val="004D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244219907">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593975179">
      <w:bodyDiv w:val="1"/>
      <w:marLeft w:val="0"/>
      <w:marRight w:val="0"/>
      <w:marTop w:val="0"/>
      <w:marBottom w:val="0"/>
      <w:divBdr>
        <w:top w:val="none" w:sz="0" w:space="0" w:color="auto"/>
        <w:left w:val="none" w:sz="0" w:space="0" w:color="auto"/>
        <w:bottom w:val="none" w:sz="0" w:space="0" w:color="auto"/>
        <w:right w:val="none" w:sz="0" w:space="0" w:color="auto"/>
      </w:divBdr>
      <w:divsChild>
        <w:div w:id="943223483">
          <w:marLeft w:val="547"/>
          <w:marRight w:val="0"/>
          <w:marTop w:val="154"/>
          <w:marBottom w:val="0"/>
          <w:divBdr>
            <w:top w:val="none" w:sz="0" w:space="0" w:color="auto"/>
            <w:left w:val="none" w:sz="0" w:space="0" w:color="auto"/>
            <w:bottom w:val="none" w:sz="0" w:space="0" w:color="auto"/>
            <w:right w:val="none" w:sz="0" w:space="0" w:color="auto"/>
          </w:divBdr>
        </w:div>
        <w:div w:id="507057556">
          <w:marLeft w:val="547"/>
          <w:marRight w:val="0"/>
          <w:marTop w:val="154"/>
          <w:marBottom w:val="0"/>
          <w:divBdr>
            <w:top w:val="none" w:sz="0" w:space="0" w:color="auto"/>
            <w:left w:val="none" w:sz="0" w:space="0" w:color="auto"/>
            <w:bottom w:val="none" w:sz="0" w:space="0" w:color="auto"/>
            <w:right w:val="none" w:sz="0" w:space="0" w:color="auto"/>
          </w:divBdr>
        </w:div>
        <w:div w:id="938945631">
          <w:marLeft w:val="547"/>
          <w:marRight w:val="0"/>
          <w:marTop w:val="154"/>
          <w:marBottom w:val="0"/>
          <w:divBdr>
            <w:top w:val="none" w:sz="0" w:space="0" w:color="auto"/>
            <w:left w:val="none" w:sz="0" w:space="0" w:color="auto"/>
            <w:bottom w:val="none" w:sz="0" w:space="0" w:color="auto"/>
            <w:right w:val="none" w:sz="0" w:space="0" w:color="auto"/>
          </w:divBdr>
        </w:div>
        <w:div w:id="1091773785">
          <w:marLeft w:val="547"/>
          <w:marRight w:val="0"/>
          <w:marTop w:val="154"/>
          <w:marBottom w:val="0"/>
          <w:divBdr>
            <w:top w:val="none" w:sz="0" w:space="0" w:color="auto"/>
            <w:left w:val="none" w:sz="0" w:space="0" w:color="auto"/>
            <w:bottom w:val="none" w:sz="0" w:space="0" w:color="auto"/>
            <w:right w:val="none" w:sz="0" w:space="0" w:color="auto"/>
          </w:divBdr>
        </w:div>
        <w:div w:id="1330214767">
          <w:marLeft w:val="547"/>
          <w:marRight w:val="0"/>
          <w:marTop w:val="154"/>
          <w:marBottom w:val="0"/>
          <w:divBdr>
            <w:top w:val="none" w:sz="0" w:space="0" w:color="auto"/>
            <w:left w:val="none" w:sz="0" w:space="0" w:color="auto"/>
            <w:bottom w:val="none" w:sz="0" w:space="0" w:color="auto"/>
            <w:right w:val="none" w:sz="0" w:space="0" w:color="auto"/>
          </w:divBdr>
        </w:div>
        <w:div w:id="897284711">
          <w:marLeft w:val="547"/>
          <w:marRight w:val="0"/>
          <w:marTop w:val="154"/>
          <w:marBottom w:val="0"/>
          <w:divBdr>
            <w:top w:val="none" w:sz="0" w:space="0" w:color="auto"/>
            <w:left w:val="none" w:sz="0" w:space="0" w:color="auto"/>
            <w:bottom w:val="none" w:sz="0" w:space="0" w:color="auto"/>
            <w:right w:val="none" w:sz="0" w:space="0" w:color="auto"/>
          </w:divBdr>
        </w:div>
      </w:divsChild>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323164688">
                  <w:marLeft w:val="0"/>
                  <w:marRight w:val="0"/>
                  <w:marTop w:val="0"/>
                  <w:marBottom w:val="0"/>
                  <w:divBdr>
                    <w:top w:val="none" w:sz="0" w:space="0" w:color="auto"/>
                    <w:left w:val="none" w:sz="0" w:space="0" w:color="auto"/>
                    <w:bottom w:val="none" w:sz="0" w:space="0" w:color="auto"/>
                    <w:right w:val="none" w:sz="0" w:space="0" w:color="auto"/>
                  </w:divBdr>
                </w:div>
                <w:div w:id="69542922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sermon-online.de" TargetMode="External"/><Relationship Id="rId9" Type="http://schemas.openxmlformats.org/officeDocument/2006/relationships/hyperlink" Target="mailto:jettel@hispeed.ch"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5424</Words>
  <Characters>34172</Characters>
  <Application>Microsoft Macintosh Word</Application>
  <DocSecurity>0</DocSecurity>
  <Lines>284</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 n t e r w e g s   n o t i e r t</vt:lpstr>
      <vt:lpstr>U n t e r w e g s   n o t i e r t</vt:lpstr>
    </vt:vector>
  </TitlesOfParts>
  <Company/>
  <LinksUpToDate>false</LinksUpToDate>
  <CharactersWithSpaces>39517</CharactersWithSpaces>
  <SharedDoc>false</SharedDoc>
  <HLinks>
    <vt:vector size="18" baseType="variant">
      <vt:variant>
        <vt:i4>6488142</vt:i4>
      </vt:variant>
      <vt:variant>
        <vt:i4>6</vt:i4>
      </vt:variant>
      <vt:variant>
        <vt:i4>0</vt:i4>
      </vt:variant>
      <vt:variant>
        <vt:i4>5</vt:i4>
      </vt:variant>
      <vt:variant>
        <vt:lpwstr>mailto:jettel@hispeed.ch</vt:lpwstr>
      </vt:variant>
      <vt:variant>
        <vt:lpwstr/>
      </vt:variant>
      <vt:variant>
        <vt:i4>7208976</vt:i4>
      </vt:variant>
      <vt:variant>
        <vt:i4>3</vt:i4>
      </vt:variant>
      <vt:variant>
        <vt:i4>0</vt:i4>
      </vt:variant>
      <vt:variant>
        <vt:i4>5</vt:i4>
      </vt:variant>
      <vt:variant>
        <vt:lpwstr>http://www.sermon-online.de</vt:lpwstr>
      </vt:variant>
      <vt:variant>
        <vt:lpwstr/>
      </vt:variant>
      <vt:variant>
        <vt:i4>6946896</vt:i4>
      </vt:variant>
      <vt:variant>
        <vt:i4>0</vt:i4>
      </vt:variant>
      <vt:variant>
        <vt:i4>0</vt:i4>
      </vt:variant>
      <vt:variant>
        <vt:i4>5</vt:i4>
      </vt:variant>
      <vt:variant>
        <vt:lpwstr>http://www.cd-mission.net/UN/index.html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t e r w e g s   n o t i e r t</dc:title>
  <dc:subject/>
  <dc:creator>Thomas Jettel</dc:creator>
  <cp:keywords/>
  <dc:description/>
  <cp:lastModifiedBy>Thomas Jettel</cp:lastModifiedBy>
  <cp:revision>38</cp:revision>
  <cp:lastPrinted>2015-05-04T11:02:00Z</cp:lastPrinted>
  <dcterms:created xsi:type="dcterms:W3CDTF">2016-04-25T19:51:00Z</dcterms:created>
  <dcterms:modified xsi:type="dcterms:W3CDTF">2016-06-12T04:36:00Z</dcterms:modified>
</cp:coreProperties>
</file>