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54" w:rsidRDefault="00B43B54" w:rsidP="00B43B54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Die Charismatische Bewegung –</w:t>
      </w:r>
    </w:p>
    <w:p w:rsidR="00B43B54" w:rsidRPr="00657FA4" w:rsidRDefault="00B43B54" w:rsidP="00B43B54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endzeitliche Erweckung oder endzeitliche Verführung ?</w:t>
      </w:r>
    </w:p>
    <w:p w:rsidR="00B43B54" w:rsidRDefault="00B43B54" w:rsidP="00B43B54">
      <w:pPr>
        <w:pStyle w:val="NurTex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</w:t>
      </w:r>
      <w:proofErr w:type="spellStart"/>
      <w:r>
        <w:rPr>
          <w:rFonts w:ascii="Times New Roman" w:hAnsi="Times New Roman" w:cs="Times New Roman"/>
        </w:rPr>
        <w:t>Ebertshäuser</w:t>
      </w:r>
      <w:proofErr w:type="spellEnd"/>
    </w:p>
    <w:p w:rsidR="00B43B54" w:rsidRDefault="00B43B54" w:rsidP="00B43B54">
      <w:pPr>
        <w:pStyle w:val="NurTex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</w:t>
      </w:r>
      <w:r w:rsidR="00833717">
        <w:rPr>
          <w:rFonts w:ascii="Times New Roman" w:hAnsi="Times New Roman" w:cs="Times New Roman"/>
        </w:rPr>
        <w:t>dinghausen bei Bünde, 23</w:t>
      </w:r>
      <w:r>
        <w:rPr>
          <w:rFonts w:ascii="Times New Roman" w:hAnsi="Times New Roman" w:cs="Times New Roman"/>
        </w:rPr>
        <w:t>.10.2009, 20:00 Uhr</w:t>
      </w:r>
    </w:p>
    <w:p w:rsidR="00833717" w:rsidRPr="00B43B54" w:rsidRDefault="00833717" w:rsidP="00B43B54">
      <w:pPr>
        <w:pStyle w:val="NurText"/>
        <w:spacing w:line="360" w:lineRule="auto"/>
        <w:rPr>
          <w:rFonts w:ascii="Times New Roman" w:hAnsi="Times New Roman" w:cs="Times New Roman"/>
        </w:rPr>
      </w:pPr>
    </w:p>
    <w:p w:rsidR="00833717" w:rsidRPr="00B43B54" w:rsidRDefault="00833717" w:rsidP="00B43B54">
      <w:pPr>
        <w:pStyle w:val="NurText"/>
        <w:spacing w:line="360" w:lineRule="auto"/>
        <w:rPr>
          <w:rFonts w:ascii="Times New Roman" w:hAnsi="Times New Roman" w:cs="Times New Roman"/>
        </w:rPr>
      </w:pPr>
      <w:r w:rsidRPr="00B43B54">
        <w:rPr>
          <w:rFonts w:ascii="Times New Roman" w:hAnsi="Times New Roman" w:cs="Times New Roman"/>
        </w:rPr>
        <w:t>01  Begrüßung - Einleitung</w:t>
      </w:r>
      <w:r w:rsidRP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Pr="00B43B54">
        <w:rPr>
          <w:rFonts w:ascii="Times New Roman" w:hAnsi="Times New Roman" w:cs="Times New Roman"/>
        </w:rPr>
        <w:t>04:46</w:t>
      </w:r>
    </w:p>
    <w:p w:rsidR="00833717" w:rsidRPr="00B43B54" w:rsidRDefault="00833717" w:rsidP="00B43B54">
      <w:pPr>
        <w:pStyle w:val="NurText"/>
        <w:spacing w:line="360" w:lineRule="auto"/>
        <w:rPr>
          <w:rFonts w:ascii="Times New Roman" w:hAnsi="Times New Roman" w:cs="Times New Roman"/>
        </w:rPr>
      </w:pPr>
      <w:r w:rsidRPr="00B43B54">
        <w:rPr>
          <w:rFonts w:ascii="Times New Roman" w:hAnsi="Times New Roman" w:cs="Times New Roman"/>
        </w:rPr>
        <w:t>02  Gebet - Vorstellung</w:t>
      </w:r>
      <w:r w:rsidRP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Pr="00B43B54">
        <w:rPr>
          <w:rFonts w:ascii="Times New Roman" w:hAnsi="Times New Roman" w:cs="Times New Roman"/>
        </w:rPr>
        <w:t>05:30</w:t>
      </w:r>
    </w:p>
    <w:p w:rsidR="00833717" w:rsidRPr="00B43B54" w:rsidRDefault="00833717" w:rsidP="00B43B54">
      <w:pPr>
        <w:pStyle w:val="NurText"/>
        <w:spacing w:line="360" w:lineRule="auto"/>
        <w:rPr>
          <w:rFonts w:ascii="Times New Roman" w:hAnsi="Times New Roman" w:cs="Times New Roman"/>
        </w:rPr>
      </w:pPr>
      <w:r w:rsidRPr="00B43B54">
        <w:rPr>
          <w:rFonts w:ascii="Times New Roman" w:hAnsi="Times New Roman" w:cs="Times New Roman"/>
        </w:rPr>
        <w:t>03  Die Grundlehre der Charismatischen Bewegung</w:t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Pr="00B43B54">
        <w:rPr>
          <w:rFonts w:ascii="Times New Roman" w:hAnsi="Times New Roman" w:cs="Times New Roman"/>
        </w:rPr>
        <w:t>05:36</w:t>
      </w:r>
    </w:p>
    <w:p w:rsidR="00833717" w:rsidRPr="00B43B54" w:rsidRDefault="00833717" w:rsidP="00B43B54">
      <w:pPr>
        <w:pStyle w:val="NurText"/>
        <w:spacing w:line="360" w:lineRule="auto"/>
        <w:rPr>
          <w:rFonts w:ascii="Times New Roman" w:hAnsi="Times New Roman" w:cs="Times New Roman"/>
        </w:rPr>
      </w:pPr>
      <w:r w:rsidRPr="00B43B54">
        <w:rPr>
          <w:rFonts w:ascii="Times New Roman" w:hAnsi="Times New Roman" w:cs="Times New Roman"/>
        </w:rPr>
        <w:t>04  Was lehrt die Bibel über die Endzeit</w:t>
      </w:r>
      <w:r w:rsidR="00B43B54">
        <w:rPr>
          <w:rFonts w:ascii="Times New Roman" w:hAnsi="Times New Roman" w:cs="Times New Roman"/>
        </w:rPr>
        <w:t xml:space="preserve"> ?</w:t>
      </w:r>
      <w:r w:rsidRP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Pr="00B43B54">
        <w:rPr>
          <w:rFonts w:ascii="Times New Roman" w:hAnsi="Times New Roman" w:cs="Times New Roman"/>
        </w:rPr>
        <w:t>05:04</w:t>
      </w:r>
    </w:p>
    <w:p w:rsidR="00833717" w:rsidRPr="00B43B54" w:rsidRDefault="00833717" w:rsidP="00B43B54">
      <w:pPr>
        <w:pStyle w:val="NurText"/>
        <w:spacing w:line="360" w:lineRule="auto"/>
        <w:rPr>
          <w:rFonts w:ascii="Times New Roman" w:hAnsi="Times New Roman" w:cs="Times New Roman"/>
        </w:rPr>
      </w:pPr>
      <w:r w:rsidRPr="00B43B54">
        <w:rPr>
          <w:rFonts w:ascii="Times New Roman" w:hAnsi="Times New Roman" w:cs="Times New Roman"/>
        </w:rPr>
        <w:t>05  Wie sieht es mit der Gemeinde aus</w:t>
      </w:r>
      <w:r w:rsidR="00B43B54">
        <w:rPr>
          <w:rFonts w:ascii="Times New Roman" w:hAnsi="Times New Roman" w:cs="Times New Roman"/>
        </w:rPr>
        <w:t xml:space="preserve"> ?</w:t>
      </w:r>
      <w:r w:rsidRP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Pr="00B43B54">
        <w:rPr>
          <w:rFonts w:ascii="Times New Roman" w:hAnsi="Times New Roman" w:cs="Times New Roman"/>
        </w:rPr>
        <w:t>08:37</w:t>
      </w:r>
    </w:p>
    <w:p w:rsidR="00833717" w:rsidRPr="00B43B54" w:rsidRDefault="00833717" w:rsidP="00B43B54">
      <w:pPr>
        <w:pStyle w:val="NurText"/>
        <w:spacing w:line="360" w:lineRule="auto"/>
        <w:rPr>
          <w:rFonts w:ascii="Times New Roman" w:hAnsi="Times New Roman" w:cs="Times New Roman"/>
        </w:rPr>
      </w:pPr>
      <w:r w:rsidRPr="00B43B54">
        <w:rPr>
          <w:rFonts w:ascii="Times New Roman" w:hAnsi="Times New Roman" w:cs="Times New Roman"/>
        </w:rPr>
        <w:t>06  Die Prophetie von der Geistesausgießung</w:t>
      </w:r>
      <w:r w:rsidRP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Pr="00B43B54">
        <w:rPr>
          <w:rFonts w:ascii="Times New Roman" w:hAnsi="Times New Roman" w:cs="Times New Roman"/>
        </w:rPr>
        <w:t>09:31</w:t>
      </w:r>
    </w:p>
    <w:p w:rsidR="00833717" w:rsidRPr="00B43B54" w:rsidRDefault="00833717" w:rsidP="00B43B54">
      <w:pPr>
        <w:pStyle w:val="NurText"/>
        <w:spacing w:line="360" w:lineRule="auto"/>
        <w:rPr>
          <w:rFonts w:ascii="Times New Roman" w:hAnsi="Times New Roman" w:cs="Times New Roman"/>
        </w:rPr>
      </w:pPr>
      <w:r w:rsidRPr="00B43B54">
        <w:rPr>
          <w:rFonts w:ascii="Times New Roman" w:hAnsi="Times New Roman" w:cs="Times New Roman"/>
        </w:rPr>
        <w:t>07  Warum können so wenige Christen das erkennen</w:t>
      </w:r>
      <w:r w:rsidRP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 xml:space="preserve"> ?</w:t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Pr="00B43B54">
        <w:rPr>
          <w:rFonts w:ascii="Times New Roman" w:hAnsi="Times New Roman" w:cs="Times New Roman"/>
        </w:rPr>
        <w:t>08:52</w:t>
      </w:r>
    </w:p>
    <w:p w:rsidR="00833717" w:rsidRPr="00B43B54" w:rsidRDefault="00833717" w:rsidP="00B43B54">
      <w:pPr>
        <w:pStyle w:val="NurText"/>
        <w:spacing w:line="360" w:lineRule="auto"/>
        <w:rPr>
          <w:rFonts w:ascii="Times New Roman" w:hAnsi="Times New Roman" w:cs="Times New Roman"/>
        </w:rPr>
      </w:pPr>
      <w:r w:rsidRPr="00B43B54">
        <w:rPr>
          <w:rFonts w:ascii="Times New Roman" w:hAnsi="Times New Roman" w:cs="Times New Roman"/>
        </w:rPr>
        <w:t>08  Warnung vor den falschen Propheten</w:t>
      </w:r>
      <w:r w:rsidRP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Pr="00B43B54">
        <w:rPr>
          <w:rFonts w:ascii="Times New Roman" w:hAnsi="Times New Roman" w:cs="Times New Roman"/>
        </w:rPr>
        <w:t>04:44</w:t>
      </w:r>
    </w:p>
    <w:p w:rsidR="00833717" w:rsidRPr="00B43B54" w:rsidRDefault="00833717" w:rsidP="00B43B54">
      <w:pPr>
        <w:pStyle w:val="NurText"/>
        <w:spacing w:line="360" w:lineRule="auto"/>
        <w:rPr>
          <w:rFonts w:ascii="Times New Roman" w:hAnsi="Times New Roman" w:cs="Times New Roman"/>
        </w:rPr>
      </w:pPr>
      <w:r w:rsidRPr="00B43B54">
        <w:rPr>
          <w:rFonts w:ascii="Times New Roman" w:hAnsi="Times New Roman" w:cs="Times New Roman"/>
        </w:rPr>
        <w:t>09  Der Geist der Pfingstbewegung</w:t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Pr="00B43B54">
        <w:rPr>
          <w:rFonts w:ascii="Times New Roman" w:hAnsi="Times New Roman" w:cs="Times New Roman"/>
        </w:rPr>
        <w:tab/>
        <w:t>04:37</w:t>
      </w:r>
    </w:p>
    <w:p w:rsidR="00833717" w:rsidRPr="00B43B54" w:rsidRDefault="00833717" w:rsidP="00B43B54">
      <w:pPr>
        <w:pStyle w:val="NurText"/>
        <w:spacing w:line="360" w:lineRule="auto"/>
        <w:rPr>
          <w:rFonts w:ascii="Times New Roman" w:hAnsi="Times New Roman" w:cs="Times New Roman"/>
        </w:rPr>
      </w:pPr>
      <w:r w:rsidRPr="00B43B54">
        <w:rPr>
          <w:rFonts w:ascii="Times New Roman" w:hAnsi="Times New Roman" w:cs="Times New Roman"/>
        </w:rPr>
        <w:t>10  Wie kam die Pfingstbewegung zu Stande</w:t>
      </w:r>
      <w:r w:rsidR="00B43B54">
        <w:rPr>
          <w:rFonts w:ascii="Times New Roman" w:hAnsi="Times New Roman" w:cs="Times New Roman"/>
        </w:rPr>
        <w:t xml:space="preserve"> ?</w:t>
      </w:r>
      <w:r w:rsidRP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Pr="00B43B54">
        <w:rPr>
          <w:rFonts w:ascii="Times New Roman" w:hAnsi="Times New Roman" w:cs="Times New Roman"/>
        </w:rPr>
        <w:t>05:43</w:t>
      </w:r>
    </w:p>
    <w:p w:rsidR="00833717" w:rsidRPr="00B43B54" w:rsidRDefault="00833717" w:rsidP="00B43B54">
      <w:pPr>
        <w:pStyle w:val="NurText"/>
        <w:spacing w:line="360" w:lineRule="auto"/>
        <w:rPr>
          <w:rFonts w:ascii="Times New Roman" w:hAnsi="Times New Roman" w:cs="Times New Roman"/>
        </w:rPr>
      </w:pPr>
      <w:r w:rsidRPr="00B43B54">
        <w:rPr>
          <w:rFonts w:ascii="Times New Roman" w:hAnsi="Times New Roman" w:cs="Times New Roman"/>
        </w:rPr>
        <w:t>11  Die Schlüsselrolle der Charismatischen Bewegung</w:t>
      </w:r>
      <w:r w:rsidRP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Pr="00B43B54">
        <w:rPr>
          <w:rFonts w:ascii="Times New Roman" w:hAnsi="Times New Roman" w:cs="Times New Roman"/>
        </w:rPr>
        <w:t>08:06</w:t>
      </w:r>
    </w:p>
    <w:p w:rsidR="00833717" w:rsidRPr="00B43B54" w:rsidRDefault="00833717" w:rsidP="00B43B54">
      <w:pPr>
        <w:pStyle w:val="NurText"/>
        <w:spacing w:line="360" w:lineRule="auto"/>
        <w:rPr>
          <w:rFonts w:ascii="Times New Roman" w:hAnsi="Times New Roman" w:cs="Times New Roman"/>
        </w:rPr>
      </w:pPr>
      <w:r w:rsidRPr="00B43B54">
        <w:rPr>
          <w:rFonts w:ascii="Times New Roman" w:hAnsi="Times New Roman" w:cs="Times New Roman"/>
        </w:rPr>
        <w:t>12  Der treue Überrest der Gemeinde in der Endzeit</w:t>
      </w:r>
      <w:r w:rsidRP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="00B43B54">
        <w:rPr>
          <w:rFonts w:ascii="Times New Roman" w:hAnsi="Times New Roman" w:cs="Times New Roman"/>
        </w:rPr>
        <w:tab/>
      </w:r>
      <w:r w:rsidRPr="00B43B54">
        <w:rPr>
          <w:rFonts w:ascii="Times New Roman" w:hAnsi="Times New Roman" w:cs="Times New Roman"/>
        </w:rPr>
        <w:t>05:01</w:t>
      </w:r>
    </w:p>
    <w:p w:rsidR="00833717" w:rsidRPr="00B43B54" w:rsidRDefault="00B43B54" w:rsidP="00B43B54">
      <w:pPr>
        <w:pStyle w:val="Nur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3717" w:rsidRPr="00B43B54">
        <w:rPr>
          <w:rFonts w:ascii="Times New Roman" w:hAnsi="Times New Roman" w:cs="Times New Roman"/>
        </w:rPr>
        <w:t xml:space="preserve">Gesamtzeit: </w:t>
      </w:r>
      <w:r>
        <w:rPr>
          <w:rFonts w:ascii="Times New Roman" w:hAnsi="Times New Roman" w:cs="Times New Roman"/>
        </w:rPr>
        <w:tab/>
        <w:t xml:space="preserve">           1:16:12</w:t>
      </w:r>
    </w:p>
    <w:p w:rsidR="00B64BC4" w:rsidRPr="00B43B54" w:rsidRDefault="00B64BC4" w:rsidP="00B43B54">
      <w:pPr>
        <w:pStyle w:val="NurText"/>
        <w:spacing w:line="360" w:lineRule="auto"/>
      </w:pPr>
    </w:p>
    <w:sectPr w:rsidR="00B64BC4" w:rsidRPr="00B43B54" w:rsidSect="00B64BC4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C"/>
    <w:rsid w:val="00084D6B"/>
    <w:rsid w:val="0014499B"/>
    <w:rsid w:val="00540D0D"/>
    <w:rsid w:val="00833717"/>
    <w:rsid w:val="00A8007C"/>
    <w:rsid w:val="00B43B54"/>
    <w:rsid w:val="00B6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B64BC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B64BC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Charismatische Bewegung und ihre Heilungsversprechen - Teil 01/10 - Die Charismatische Bewegung - endzeitliche Erweckung oder endzeitliche Verführung?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Charismatische Bewegung und ihre Heilungsversprechen - Teil 01/10 - Die Charismatische Bewegung - endzeitliche Erweckung oder endzeitliche Verführung?</dc:title>
  <dc:creator>Rudolf Ebertshäuser</dc:creator>
  <cp:lastModifiedBy>Me</cp:lastModifiedBy>
  <cp:revision>2</cp:revision>
  <dcterms:created xsi:type="dcterms:W3CDTF">2015-11-06T15:47:00Z</dcterms:created>
  <dcterms:modified xsi:type="dcterms:W3CDTF">2015-11-06T15:47:00Z</dcterms:modified>
</cp:coreProperties>
</file>